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32" w:rsidRPr="00226832" w:rsidRDefault="00226832" w:rsidP="00226832">
      <w:pPr>
        <w:spacing w:after="0" w:line="240" w:lineRule="auto"/>
        <w:rPr>
          <w:rFonts w:ascii="Arial" w:eastAsia="Times New Roman" w:hAnsi="Arial" w:cs="Arial"/>
          <w:color w:val="141F29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141F29"/>
          <w:sz w:val="24"/>
          <w:szCs w:val="24"/>
          <w:lang w:eastAsia="ru-RU"/>
        </w:rPr>
        <w:t>С повышением температуры воздуха резко возрастает вероятность возникновения пожара</w:t>
      </w:r>
    </w:p>
    <w:p w:rsidR="00226832" w:rsidRPr="00226832" w:rsidRDefault="00226832" w:rsidP="0022683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Внимание!</w:t>
      </w:r>
    </w:p>
    <w:p w:rsidR="00226832" w:rsidRPr="00226832" w:rsidRDefault="00226832" w:rsidP="00226832">
      <w:pPr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Наступает летний период, который каждый человек в любом возрасте ждет с большой радостью и надеждой. Предстоящий отпуск, отдых на природе в выходные и праздничные дни, работа на своих приусадебных участках – все это позволит отвлечься от долгой зимы.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сожалению, некоторые забывают, что с повышением температуры воздуха резко возрастает вероятность возникновения пожара.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Беспечное, неосторожное обращение с огнем при сжигании сухой растительности, мусора на территории домовладений зачастую оборачивается бедой – практически 50% пожаров в данный период возникает именно по этой причине!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Помните! Там, где отсутствует горючая среда, огня не будет!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не случилось беды, необходимо знать и соблюдать элементарные правила пожарной безопасности: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-своевременно очищайте территорию участка и прилегающую к нему территорию от горючих отходов, мусора, опавших листьев, травы;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-установите у каждого строения емкость с водой, огнетушитель;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строения должны иметь приставные лестницы, достигающие крыши, а на кровле - лестницу, доходящую до конька крыши;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-устройте противопожарные полосы для предотвращения переброски огня при пожарах на здания и сооружения;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-оградите свое имущество от пожара очищенной от травы полосой земли;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-запрещается разведение костров, проведение пожароопасных работ, топка печей, работающих на твердом топливе в весенне-летний период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условиях устойчивой сухой, жаркой и ветреной погоды, на открытых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придомовых территориях, лесополос;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оставляйте без присмотра во дворах баллоны с газом, а также емкости с легковоспламеняющимися или горючими жидкостями;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оставляйте брошенными на улице бутылки, битые стекла, которые, превращаясь на солнце в линзу, концентрируют солнечные лучи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 спонтанного возгорания находящейся под ней травы;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-содержите в исправном состоянии электрические сети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электробытовые, газовые приборы, печи и соблюдайте меры предосторожности при их эксплуатации;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-не оставляйте без присмотра включенные в сеть электробытовые приборы, включенные газовые плиты, топящиеся печи и не поручайте наблюдение за ними малолетним детям. Строго пресекайте игры детей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огнем.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пожар не удалось потушить, позвоните в пожарную охрану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телефонам вызова экстренных служб и по сотовой связи: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ЕДДС - 112;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ПОЖАРНАЯ ОХРАНА - 101, 01;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Вызов должен содержать четкую информацию о месте пожара,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его причине и вероятной угрозе для людей. Назовите свое имя, номер телефона для получения дальнейших уточнений.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быстро реагировать на пожар, используя все доступные способы для тушения огня средства (песок, вода, покрывала, одежда, огнетушители и т.д.). Закройте двери и окна, так как потоки воздуха питают огонь. Отключите газ, электричество.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потушить пламя невозможно, после спасения людей следует убрать баллоны с газом, автомобили, все легковоспламеняющиеся материалы.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Открывая горящие помещения, надо быть максимально внимательным, так как новое поступление кислорода может усилить пламя.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есть дым, двигайтесь, пригнувшись, закрывая лицо,</w:t>
      </w: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необходимости закройте голову влажным полотенцем, обильно смочив водой одежду.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на человеке загорелась одежда, не позволяйте ему бежать. Повалите его на землю, закутайте в покрывало и обильно полейте. Ни в коем случае не раздевайте обожженного, если одежда уже прогорела, накройте пострадавшие части тела чистой тканью и вызовите скорую помощь.</w:t>
      </w:r>
    </w:p>
    <w:p w:rsidR="00226832" w:rsidRPr="00226832" w:rsidRDefault="00226832" w:rsidP="00226832">
      <w:pPr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683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Ответственность за обеспечение пожарной безопасности на территории домовладений возлагается на их владельцев!</w:t>
      </w:r>
    </w:p>
    <w:p w:rsidR="00482B7D" w:rsidRDefault="00482B7D">
      <w:bookmarkStart w:id="0" w:name="_GoBack"/>
      <w:bookmarkEnd w:id="0"/>
    </w:p>
    <w:sectPr w:rsidR="00482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32"/>
    <w:rsid w:val="00226832"/>
    <w:rsid w:val="002D0FD0"/>
    <w:rsid w:val="004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9164-5103-4FF2-85D9-86B567EE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2023-05-04T12:33:00Z</dcterms:created>
  <dcterms:modified xsi:type="dcterms:W3CDTF">2023-05-04T12:34:00Z</dcterms:modified>
</cp:coreProperties>
</file>