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8C6148" w:rsidRDefault="008C6148">
      <w:pPr>
        <w:pStyle w:val="ConsPlusTitle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УПРАВЛЕНИЕ СТРОИТЕЛЬСТВА И ЖИЛИЩНО-КОММУНАЛЬНОГО ХОЗЯЙСТВА</w:t>
      </w:r>
    </w:p>
    <w:p w:rsidR="008C6148" w:rsidRDefault="008C614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НЕНЕЦКОГО АВТОНОМНОГО ОКРУГА</w:t>
      </w:r>
    </w:p>
    <w:p w:rsidR="008C6148" w:rsidRDefault="008C6148">
      <w:pPr>
        <w:pStyle w:val="ConsPlusTitle"/>
        <w:jc w:val="center"/>
        <w:rPr>
          <w:sz w:val="20"/>
          <w:szCs w:val="20"/>
        </w:rPr>
      </w:pPr>
    </w:p>
    <w:p w:rsidR="008C6148" w:rsidRDefault="008C614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8C6148" w:rsidRDefault="008C614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27 октября 2011 г. N 92-ок</w:t>
      </w:r>
    </w:p>
    <w:p w:rsidR="008C6148" w:rsidRDefault="008C6148">
      <w:pPr>
        <w:pStyle w:val="ConsPlusTitle"/>
        <w:jc w:val="center"/>
        <w:rPr>
          <w:sz w:val="20"/>
          <w:szCs w:val="20"/>
        </w:rPr>
      </w:pPr>
    </w:p>
    <w:p w:rsidR="008C6148" w:rsidRDefault="008C614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ПЕРЕЧНЯ МЕРОПРИЯТИЙ ПО ЭНЕРГОСБЕРЕЖЕНИЮ</w:t>
      </w:r>
    </w:p>
    <w:p w:rsidR="008C6148" w:rsidRDefault="008C614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ПОВЫШЕНИЮ ЭНЕРГЕТИЧЕСКОЙ ЭФФЕКТИВНОСТИ В ОТНОШЕНИИ ОБЩЕГО</w:t>
      </w:r>
    </w:p>
    <w:p w:rsidR="008C6148" w:rsidRDefault="008C614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ИМУЩЕСТВА СОБСТВЕННИКОВ ПОМЕЩЕНИЙ В МНОГОКВАРТИРНОМ ДОМЕ,</w:t>
      </w:r>
    </w:p>
    <w:p w:rsidR="008C6148" w:rsidRDefault="008C614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ПОДЛЕЖАЩИХ ПРОВЕДЕНИЮ ЕДИНОВРЕМЕННО И (ИЛИ) РЕГУЛЯРНО</w:t>
      </w:r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соответствии с </w:t>
      </w:r>
      <w:hyperlink r:id="rId4" w:history="1">
        <w:r>
          <w:rPr>
            <w:rFonts w:ascii="Calibri" w:hAnsi="Calibri" w:cs="Calibri"/>
            <w:color w:val="0000FF"/>
          </w:rPr>
          <w:t>пунктом 4 статьи 7</w:t>
        </w:r>
      </w:hyperlink>
      <w:r>
        <w:rPr>
          <w:rFonts w:ascii="Calibri" w:hAnsi="Calibri" w:cs="Calibri"/>
        </w:rPr>
        <w:t xml:space="preserve">, </w:t>
      </w:r>
      <w:hyperlink r:id="rId5" w:history="1">
        <w:r>
          <w:rPr>
            <w:rFonts w:ascii="Calibri" w:hAnsi="Calibri" w:cs="Calibri"/>
            <w:color w:val="0000FF"/>
          </w:rPr>
          <w:t>частью 4 статьи 12</w:t>
        </w:r>
      </w:hyperlink>
      <w:r>
        <w:rPr>
          <w:rFonts w:ascii="Calibri" w:hAnsi="Calibri" w:cs="Calibri"/>
        </w:rPr>
        <w:t xml:space="preserve"> Федерального закона от 23.11.2009 N 261-ФЗ "Об энергосбережении и о повышении энергетической эффективности и о внесении изменений в отдельные законодательные акты Российской Федерации", </w:t>
      </w:r>
      <w:hyperlink r:id="rId6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23.08.2010 N 646 "О принципах формирования органами исполнительной власти субъектов Российской Федерации перечня мероприятий по энергосбережению и повышению энергетической эффективности в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отношении общего имущества собственников помещений в многоквартирном доме", </w:t>
      </w:r>
      <w:hyperlink r:id="rId7" w:history="1">
        <w:r>
          <w:rPr>
            <w:rFonts w:ascii="Calibri" w:hAnsi="Calibri" w:cs="Calibri"/>
            <w:color w:val="0000FF"/>
          </w:rPr>
          <w:t>пунктом 2.1.52</w:t>
        </w:r>
      </w:hyperlink>
      <w:r>
        <w:rPr>
          <w:rFonts w:ascii="Calibri" w:hAnsi="Calibri" w:cs="Calibri"/>
        </w:rPr>
        <w:t xml:space="preserve"> Положения об Управлении строительства и жилищно-коммунального хозяйства Ненецкого автономного округа, утвержденного постановлением Администрации Ненецкого автономного округа от 24.06.2005 N 315-п, приказываю:</w:t>
      </w:r>
      <w:proofErr w:type="gramEnd"/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</w:t>
      </w:r>
      <w:hyperlink w:anchor="Par34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доме, подлежащих проведению единовременно и (или) регулярно.</w:t>
      </w:r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Признать утратившим силу </w:t>
      </w:r>
      <w:hyperlink r:id="rId8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Управления строительства и жилищно-коммунального хозяйства Ненецкого автономного округа от 28.02.2011 N 27-ок.</w:t>
      </w:r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Настоящий приказ вступает в силу со дня его официального опубликования.</w:t>
      </w:r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главы администрации</w:t>
      </w:r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Ненецкого автономного округа -</w:t>
      </w:r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начальник Управления строительства</w:t>
      </w:r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жилищно-коммунального хозяйства</w:t>
      </w:r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Ненецкого автономного округа</w:t>
      </w:r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Ю.Е.ТЕЛЬТЕВСКИЙ</w:t>
      </w:r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Управления строительства</w:t>
      </w:r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жилищно-коммунального хозяйства</w:t>
      </w:r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Ненецкого автономного округа</w:t>
      </w:r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27.10.2011 N 92-ок</w:t>
      </w:r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8C6148" w:rsidSect="00ED174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C6148" w:rsidRDefault="008C6148">
      <w:pPr>
        <w:pStyle w:val="ConsPlusTitle"/>
        <w:jc w:val="center"/>
        <w:rPr>
          <w:sz w:val="20"/>
          <w:szCs w:val="20"/>
        </w:rPr>
      </w:pPr>
      <w:bookmarkStart w:id="0" w:name="Par34"/>
      <w:bookmarkEnd w:id="0"/>
      <w:r>
        <w:rPr>
          <w:sz w:val="20"/>
          <w:szCs w:val="20"/>
        </w:rPr>
        <w:t>ПЕРЕЧЕНЬ</w:t>
      </w:r>
    </w:p>
    <w:p w:rsidR="008C6148" w:rsidRDefault="008C614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МЕРОПРИЯТИЙ ПО ЭНЕРГОСБЕРЕЖЕНИЮ И ПОВЫШЕНИЮ </w:t>
      </w:r>
      <w:proofErr w:type="gramStart"/>
      <w:r>
        <w:rPr>
          <w:sz w:val="20"/>
          <w:szCs w:val="20"/>
        </w:rPr>
        <w:t>ЭНЕРГЕТИЧЕСКОЙ</w:t>
      </w:r>
      <w:proofErr w:type="gramEnd"/>
    </w:p>
    <w:p w:rsidR="008C6148" w:rsidRDefault="008C614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ЭФФЕКТИВНОСТИ В ОТНОШЕНИИ ОБЩЕГО ИМУЩЕСТВА СОБСТВЕННИКОВ</w:t>
      </w:r>
    </w:p>
    <w:p w:rsidR="008C6148" w:rsidRDefault="008C614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ПОМЕЩЕНИЙ В МНОГОКВАРТИРНОМ ДОМЕ, ПОДЛЕЖАЩИХ ПРОВЕДЕНИЮ</w:t>
      </w:r>
    </w:p>
    <w:p w:rsidR="008C6148" w:rsidRDefault="008C6148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ЕДИНОВРЕМЕННО И (ИЛИ) РЕГУЛЯРНО</w:t>
      </w:r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280"/>
        <w:gridCol w:w="2280"/>
        <w:gridCol w:w="2280"/>
        <w:gridCol w:w="2160"/>
        <w:gridCol w:w="1680"/>
        <w:gridCol w:w="1920"/>
        <w:gridCol w:w="2160"/>
      </w:tblGrid>
      <w:tr w:rsidR="008C6148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N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п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>/п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Наименование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  мероприятия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Цель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  мероприятия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Применяемые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  технологии,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 оборудование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  и материалы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Исполнители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 мероприятий 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Источник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финансир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о-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  вания  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Характер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эксплуатации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   после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 реализации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мероприятия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Периодичность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  выполнения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 мероприятий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36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I. Перечень обязательных мероприятий в отношении общего имущества в многоквартирном доме             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36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                   Система отопления                                                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rHeight w:val="192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Промывка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трубопроводов,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стояков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отопительных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приборов систем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отопления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рациональное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использование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тепловой энергии,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экономия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потребления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тепловой энергии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системе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отопления,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увеличение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срока службы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отопительного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оборудования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промывочные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машины и реагенты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управляющая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компания,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ТСЖ или при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непосредственном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управлении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многоквартирным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домом -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собственники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помещений в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многоквартирном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доме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плата за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содержание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ремонт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жилого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помещения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периодический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осмотр, ремонт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Ежегодно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при подготовке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многоквартирного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дома 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 отопительному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периоду      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rHeight w:val="24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2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Восстановление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тепло- и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гидроизоляции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трубопроводов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систем отопления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подвальных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чердачных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помещениях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 применением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энергоэффективных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материалов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рациональное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использование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тепловой энергии,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экономия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потребления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тепловой энергии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системе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отопления,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увеличение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срока службы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трубопроводов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систем отопления,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повышение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безопасности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жизнедеятельности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современные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теплоизоляционные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материалы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виде скорлуп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цилиндров,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рулонные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утеплители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управляющая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компания,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ТСЖ или при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непосредственном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управлении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многоквартирным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домом -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собственники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помещений в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многоквартирном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доме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плата за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содержание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ремонт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жилого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помещения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периодический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осмотр,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-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мере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после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проведения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ремонтных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работ на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трубопроводах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систем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отопления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Ежегодно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при подготовке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многоквартирного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дома 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 отопительному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периоду      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rHeight w:val="17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 3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Установка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(ревизия, замена)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на вводах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здания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эффективной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запорной арматуры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сокращение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утечек воды,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рациональное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использование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тепловой энергии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современная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запорная арматура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управляющая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компания,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ТСЖ или при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непосредственном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управлении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многоквартирным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домом -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собственники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помещений в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многоквартирном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доме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плата за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содержание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ремонт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жилого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помещения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периодический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осмотр,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-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мере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Ежегодно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при подготовке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многоквартирного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дома 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 отопительному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периоду      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rHeight w:val="288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4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Установка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коллективного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(общедомового)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прибора учета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тепловой энергии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учет  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тепловой энергии,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потребленной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в многоквартирном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доме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прибор учета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тепловой энергии,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внесенный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в государственный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реестр средств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измерений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управляющая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организация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плата за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содержание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ремонт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жилого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помещения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периодический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осмотр,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поверка,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bookmarkStart w:id="1" w:name="Par92"/>
            <w:bookmarkEnd w:id="1"/>
            <w:r>
              <w:rPr>
                <w:rFonts w:ascii="Courier New" w:hAnsi="Courier New" w:cs="Courier New"/>
                <w:sz w:val="16"/>
                <w:szCs w:val="16"/>
              </w:rPr>
              <w:t xml:space="preserve">В соответствии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 сроками,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установленными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Федеральным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</w:r>
            <w:hyperlink r:id="rId9" w:history="1">
              <w:r>
                <w:rPr>
                  <w:rFonts w:ascii="Courier New" w:hAnsi="Courier New" w:cs="Courier New"/>
                  <w:color w:val="0000FF"/>
                  <w:sz w:val="16"/>
                  <w:szCs w:val="16"/>
                </w:rPr>
                <w:t>законом</w:t>
              </w:r>
            </w:hyperlink>
            <w:r>
              <w:rPr>
                <w:rFonts w:ascii="Courier New" w:hAnsi="Courier New" w:cs="Courier New"/>
                <w:sz w:val="16"/>
                <w:szCs w:val="16"/>
              </w:rPr>
              <w:t xml:space="preserve"> от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23.11.2009 N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261-ФЗ (</w:t>
            </w:r>
            <w:hyperlink r:id="rId10" w:history="1">
              <w:r>
                <w:rPr>
                  <w:rFonts w:ascii="Courier New" w:hAnsi="Courier New" w:cs="Courier New"/>
                  <w:color w:val="0000FF"/>
                  <w:sz w:val="16"/>
                  <w:szCs w:val="16"/>
                </w:rPr>
                <w:t>ред</w:t>
              </w:r>
            </w:hyperlink>
            <w:r>
              <w:rPr>
                <w:rFonts w:ascii="Courier New" w:hAnsi="Courier New" w:cs="Courier New"/>
                <w:sz w:val="16"/>
                <w:szCs w:val="16"/>
              </w:rPr>
              <w:t xml:space="preserve">. от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18.07.2011) "Об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энергосбережении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о повышении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энергетической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эффективности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о внесении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изменений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отдельные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законодательные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акты Российской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Федерации"   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36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            Система горячего водоснабжения                                          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rHeight w:val="192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5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Восстановление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тепл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о-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гидроизоляции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теплообменников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трубопроводов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систем ГВС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подвальных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чердачных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помещениях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 применением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энергоэффективных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материалов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рациональное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использование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тепловой энергии,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экономия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потребления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тепловой энергии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воды в системе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ГВС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современные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теплоизоляционные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материалы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виде скорлуп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цилиндров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управляющая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компания,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ТСЖ или при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непосредственном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управлении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многоквартирным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домом -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собственники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помещений в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многоквартирном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доме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плата за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содержание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ремонт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жилого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помещения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периодический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осмотр,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-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мере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после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проведения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ремонтных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работ на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оборудовании и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трубопроводах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систем ГВС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Ежегодно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при подготовке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многоквартирного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дома 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 отопительному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периоду      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rHeight w:val="288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 6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Установка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коллективного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(общедомового)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прибора учета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горячей воды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учет  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горячей воды,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потребленной в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многоквартирном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доме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прибор учета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горячей воды,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внесенный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в государственный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реестр средств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измерений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управляющая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организация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плата за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содержание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ремонт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жилого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помещения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периодический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осмотр,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поверка,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bookmarkStart w:id="2" w:name="Par126"/>
            <w:bookmarkEnd w:id="2"/>
            <w:r>
              <w:rPr>
                <w:rFonts w:ascii="Courier New" w:hAnsi="Courier New" w:cs="Courier New"/>
                <w:sz w:val="16"/>
                <w:szCs w:val="16"/>
              </w:rPr>
              <w:t xml:space="preserve">В соответствии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 сроками,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установленными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Федеральным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</w:r>
            <w:hyperlink r:id="rId11" w:history="1">
              <w:r>
                <w:rPr>
                  <w:rFonts w:ascii="Courier New" w:hAnsi="Courier New" w:cs="Courier New"/>
                  <w:color w:val="0000FF"/>
                  <w:sz w:val="16"/>
                  <w:szCs w:val="16"/>
                </w:rPr>
                <w:t>законом</w:t>
              </w:r>
            </w:hyperlink>
            <w:r>
              <w:rPr>
                <w:rFonts w:ascii="Courier New" w:hAnsi="Courier New" w:cs="Courier New"/>
                <w:sz w:val="16"/>
                <w:szCs w:val="16"/>
              </w:rPr>
              <w:t xml:space="preserve"> от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23.11.2009 N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261-ФЗ (</w:t>
            </w:r>
            <w:hyperlink r:id="rId12" w:history="1">
              <w:r>
                <w:rPr>
                  <w:rFonts w:ascii="Courier New" w:hAnsi="Courier New" w:cs="Courier New"/>
                  <w:color w:val="0000FF"/>
                  <w:sz w:val="16"/>
                  <w:szCs w:val="16"/>
                </w:rPr>
                <w:t>ред</w:t>
              </w:r>
            </w:hyperlink>
            <w:r>
              <w:rPr>
                <w:rFonts w:ascii="Courier New" w:hAnsi="Courier New" w:cs="Courier New"/>
                <w:sz w:val="16"/>
                <w:szCs w:val="16"/>
              </w:rPr>
              <w:t xml:space="preserve">. от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18.07.2011) "Об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энергосбережении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о повышении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энергетической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эффективности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о внесении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изменений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отдельные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законодательные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акты Российской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Федерации"   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36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            Система холодного водоснабжения                                         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rHeight w:val="288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7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Установка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коллективного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(общедомового)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прибора учета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холодной воды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учет  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холодной воды,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потребленной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в многоквартирном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доме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прибор учета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холодной воды,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внесенный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в государственный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реестр средств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измерений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управляющая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организация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плата за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содержание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ремонт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жилого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помещения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периодический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осмотр,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поверка,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В соответствии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 сроками,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установленными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Федеральным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</w:r>
            <w:hyperlink r:id="rId13" w:history="1">
              <w:r>
                <w:rPr>
                  <w:rFonts w:ascii="Courier New" w:hAnsi="Courier New" w:cs="Courier New"/>
                  <w:color w:val="0000FF"/>
                  <w:sz w:val="16"/>
                  <w:szCs w:val="16"/>
                </w:rPr>
                <w:t>законом</w:t>
              </w:r>
            </w:hyperlink>
            <w:r>
              <w:rPr>
                <w:rFonts w:ascii="Courier New" w:hAnsi="Courier New" w:cs="Courier New"/>
                <w:sz w:val="16"/>
                <w:szCs w:val="16"/>
              </w:rPr>
              <w:t xml:space="preserve"> от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23.11.2009 N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261-ФЗ (</w:t>
            </w:r>
            <w:hyperlink r:id="rId14" w:history="1">
              <w:r>
                <w:rPr>
                  <w:rFonts w:ascii="Courier New" w:hAnsi="Courier New" w:cs="Courier New"/>
                  <w:color w:val="0000FF"/>
                  <w:sz w:val="16"/>
                  <w:szCs w:val="16"/>
                </w:rPr>
                <w:t>ред</w:t>
              </w:r>
            </w:hyperlink>
            <w:r>
              <w:rPr>
                <w:rFonts w:ascii="Courier New" w:hAnsi="Courier New" w:cs="Courier New"/>
                <w:sz w:val="16"/>
                <w:szCs w:val="16"/>
              </w:rPr>
              <w:t xml:space="preserve">. от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18.07.2011) "Об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энергосбережении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о повышении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энергетической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эффективности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о внесении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изменений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отдельные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законодательные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акты Российской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Федерации"   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36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               Система электроснабжения                                             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rHeight w:val="17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8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Замена ламп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накаливания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местах общего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пользования на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энергоэффективные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экономия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электроэнергии,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улучшение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качества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освещения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люминесцентные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лампы,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светодиодные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лампы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управляющая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компания,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ТСЖ или при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непосредственном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управлении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многоквартирным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домом -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собственники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помещений в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многоквартирном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доме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плата за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содержание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ремонт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жилого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помещения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замена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при выходе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из строя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bookmarkStart w:id="3" w:name="Par168"/>
            <w:bookmarkEnd w:id="3"/>
            <w:r>
              <w:rPr>
                <w:rFonts w:ascii="Courier New" w:hAnsi="Courier New" w:cs="Courier New"/>
                <w:sz w:val="16"/>
                <w:szCs w:val="16"/>
              </w:rPr>
              <w:t xml:space="preserve">Регулярно,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мере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течение года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rHeight w:val="288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 9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Установка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коллективного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(общедомового)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прибора учета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электрической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энергии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учет  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электрической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энергии,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потребленной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в многоквартирном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доме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прибор учета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электрической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энергии,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внесенный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в государственный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реестр средств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измерений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Управляющая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организация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плата за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содержание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ремонт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жилого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помещения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периодический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осмотр,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поверка,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В соответствии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 сроками,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установленными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Федеральным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</w:r>
            <w:hyperlink r:id="rId15" w:history="1">
              <w:r>
                <w:rPr>
                  <w:rFonts w:ascii="Courier New" w:hAnsi="Courier New" w:cs="Courier New"/>
                  <w:color w:val="0000FF"/>
                  <w:sz w:val="16"/>
                  <w:szCs w:val="16"/>
                </w:rPr>
                <w:t>законом</w:t>
              </w:r>
            </w:hyperlink>
            <w:r>
              <w:rPr>
                <w:rFonts w:ascii="Courier New" w:hAnsi="Courier New" w:cs="Courier New"/>
                <w:sz w:val="16"/>
                <w:szCs w:val="16"/>
              </w:rPr>
              <w:t xml:space="preserve"> от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23.11.2009 N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261-ФЗ (</w:t>
            </w:r>
            <w:hyperlink r:id="rId16" w:history="1">
              <w:r>
                <w:rPr>
                  <w:rFonts w:ascii="Courier New" w:hAnsi="Courier New" w:cs="Courier New"/>
                  <w:color w:val="0000FF"/>
                  <w:sz w:val="16"/>
                  <w:szCs w:val="16"/>
                </w:rPr>
                <w:t>ред</w:t>
              </w:r>
            </w:hyperlink>
            <w:r>
              <w:rPr>
                <w:rFonts w:ascii="Courier New" w:hAnsi="Courier New" w:cs="Courier New"/>
                <w:sz w:val="16"/>
                <w:szCs w:val="16"/>
              </w:rPr>
              <w:t xml:space="preserve">. от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18.07.2011) "Об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энергосбережении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о повышении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энергетической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эффективности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о внесении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изменений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отдельные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законодательные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акты Российской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Федерации"   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36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             Дверные и оконные конструкции                                          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rHeight w:val="17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10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Заделка,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уплотнение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утепление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дверных блоков на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входе в подъезды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обеспечение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автоматического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(механического)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закрывания дверей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снижение утечек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тепла через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двери подъездов,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рациональное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использование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тепловой энергии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двери 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с теплоизоляцией,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прокладки,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полиуретановая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пена, 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автоматические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дверные доводчики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др.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управляющая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компания,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ТСЖ или при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непосредственном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управлении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многоквартирным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домом -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собственники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помещений в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многоквартирном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доме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плата за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содержание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ремонт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жилого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помещения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периодический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осмотр,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-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мере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Ежегодно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при подготовке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многоквартирного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дома 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 отопительному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периоду, а также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течение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отопительного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периода по мере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rHeight w:val="17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11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Установка дверей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заслонок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проемах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(продухах)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подвальных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помещений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снижение утечек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тепла через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подвальные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проемы,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рациональное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использование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тепловой энергии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двери, дверки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заслонки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 теплоизоляцией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управляющая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компания,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ТСЖ или при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непосредственном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управлении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многоквартирным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домом -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собственники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помещений в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многоквартирном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доме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плата за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содержание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ремонт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жилого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помещения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периодический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осмотр,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-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мере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Ежегодно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при подготовке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многоквартирного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дома к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отопительному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периоду, а также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течение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отопительного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периода по мере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rHeight w:val="17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12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Установка дверей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заслонок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проемах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(продухах)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чердачных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помещений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снижение утечек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тепла через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проемы чердаков,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рациональное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использование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тепловой энергии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двери, дверки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заслонки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с теплоизоляцией,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воздушные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заслонки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управляющая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компания,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ТСЖ или при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непосредственном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управлении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многоквартирным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домом -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собственники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помещений в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многоквартирном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</w: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доме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плата за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содержание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ремонт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жилого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помещения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периодический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осмотр,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-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мере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Ежегодно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при подготовке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многоквартирного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дома к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отопительному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периоду, а также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течение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отопительного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периода по мере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rHeight w:val="17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13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Заделка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уплотнение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оконных блоков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подъездах,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слуховых окон,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восстановление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остекления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снижение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инфильтрации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через оконные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блоки,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рациональное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использование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тепловой энергии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прокладки,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полиуретановая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пена и др.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управляющая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компания,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ТСЖ или при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непосредственном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управлении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многоквартирным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домом -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собственники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помещений в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многоквартирном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доме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плата за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содержание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ремонт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жилого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помещения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периодический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осмотр,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-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мере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Ежегодно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при подготовке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многоквартирного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дома к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отопительному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периоду, а также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течение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отопительного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периода по мере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36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II. Перечень дополнительных мероприятий в отношении общего имущества в многоквартирном доме           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36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                   Система отопления                                                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rHeight w:val="128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14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Установка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линейных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балансировочных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вентилей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балансировка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системы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отопления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рациональное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использование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тепловой энергии,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экономия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потребления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тепловой энергии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системе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отопления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балансировочные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вентили, запорные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вентили, воздух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о-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br/>
              <w:t>выпускные клапаны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управляющая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организация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плата за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содержание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ремонт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жилого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помещения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периодическая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регулировка,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-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мере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bookmarkStart w:id="4" w:name="Par253"/>
            <w:bookmarkEnd w:id="4"/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Периодическая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регулировка;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ремонт - по мере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rHeight w:val="272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15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Модернизация ИТП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 установкой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настройкой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аппаратуры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автоматического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управления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параметрами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воды в системе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отопления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зависимости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от температуры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наружного воздуха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автоматическое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регулирование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параметров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системе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отопления,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рациональное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использование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тепловой энергии,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экономия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потребления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тепловой энергии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системе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отопления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оборудование для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автоматического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регулирования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расхода,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температуры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давления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воды в системе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отопления, в том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числе насосы,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контроллеры,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регулирующие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клапаны с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приводом, датчики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температуры воды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температуры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наружного воздуха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др.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энергосервисная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организация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плата за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содержание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ремонт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жилого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помещения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периодическое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техническое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обслуживание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оборудования,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настройка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автоматики,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-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мере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Периодическое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техническое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обслуживание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оборудования;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настройка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автоматики,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-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мере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rHeight w:val="224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16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Замена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трубопроводов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арматуры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системы отопления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увеличение срока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эксплуатации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трубопроводов,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снижение утечек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воды, снижение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числа аварий,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рациональное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использование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тепловой энергии,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экономия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потребления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тепловой энергии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системе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отопления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современные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предизолированные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трубопроводы,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арматура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управляющая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компания,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ТСЖ или при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непосредственном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управлении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многоквартирным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домом -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собственники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помещений в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многоквартирном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доме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плата за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содержание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ремонт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жилого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помещения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периодический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осмотр,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-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мере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Периодическая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регулировка;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-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мере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rHeight w:val="17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17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Установка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термостатических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вентилей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на радиаторах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повышение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температурного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комфорта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помещениях,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экономия тепловой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энергии в системе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отопления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Термостатические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радиаторные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вентили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управляющая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компания,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ТСЖ или при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непосредственном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управлении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многоквартирным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домом -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собственники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помещений в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многоквартирном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доме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плата за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содержание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ремонт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жилого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помещения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периодическая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регулировка,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-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мере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bookmarkStart w:id="5" w:name="Par295"/>
            <w:bookmarkEnd w:id="5"/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Периодическая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регулировка;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-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мере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36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            Система горячего водоснабжения                                          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rHeight w:val="208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18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Модернизация ИТП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 установкой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настройкой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аппаратуры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автоматического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управления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параметрами воды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системе ГВС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автоматическое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регулирование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параметров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системе ГВС,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рациональное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использование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тепловой энергии,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экономия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потребления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тепловой энергии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воды в системе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ГВС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оборудование для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автоматического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регулирования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температуры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системе ГВС,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включая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контроллер,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регулирующий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клапан с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приводом, датчик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температуры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горячей воды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др.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энергосервисная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организация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плата за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содержание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ремонт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жилого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помещения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периодическое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техническое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обслуживание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оборудования,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настройка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автоматики,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-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мере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bookmarkStart w:id="6" w:name="Par309"/>
            <w:bookmarkEnd w:id="6"/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Периодическое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техническое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обслуживание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оборудования;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настройка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автоматики,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-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мере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rHeight w:val="25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19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Модернизация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ИТП с заменой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теплообменника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ГВС   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установкой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аппаратуры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управления ГВС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автоматическое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регулирование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параметров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системе ГВС,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рациональное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использование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тепловой энергии,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экономия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потребления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тепловой энергии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воды в системе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ГВС, улучшение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условий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эксплуатации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снижение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аварийности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пластинчатый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теплообменник ГВС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оборудование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для   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автоматического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регулирования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температуры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системе ГВС,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включая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контроллер,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регулирующий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клапан с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приводом, датчик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температуры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горячей воды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др.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энергосервисная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организация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плата за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содержание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ремонт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жилого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помещения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периодическое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техническое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обслуживание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оборудования,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настройка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автоматики,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-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мере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Периодическое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техническое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обслуживание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оборудования;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настройка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автоматики,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-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мере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36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            Система холодного водоснабжения                                         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rHeight w:val="208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20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Замена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трубопроводов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арматуры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системы ХВС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рациональное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использование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тепловой энергии,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экономия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потребления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холодной воды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системе ХВС,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снижение числа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аварий, снижение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утечек воды,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увеличение срока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эксплуатации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трубопроводов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Современные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пластиковые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трубопроводы,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арматура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управляющая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компания,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ТСЖ или при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непосредственном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управлении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многоквартирным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домом -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собственники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помещений в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многоквартирном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доме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плата за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содержание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ремонт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жилого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помещения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периодический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осмотр, ремонт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Периодическое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техническое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обслуживание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оборудования;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настройка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автоматики,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-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мере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36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               Система электроснабжения                                             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rHeight w:val="17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21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Установка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оборудования для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автоматического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освещения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помещений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местах общего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пользования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автоматическое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регулирование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освещенности,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экономия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электроэнергии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датчики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освещенности,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датчики движения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управляющая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компания,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ТСЖ или при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непосредственном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управлении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многоквартирным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домом -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собственники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помещений в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многоквартирном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доме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плата за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содержание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ремонт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жилого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помещения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периодический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осмотр,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-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мере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Периодический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осмотр;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-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мере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36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             Дверные и оконные конструкции                                          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rHeight w:val="17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22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Установка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теплоотражающих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пленок на окна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подъездах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снижение потерь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лучистой энергии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через окна,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рациональное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использование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тепловой энергии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теплоотражающая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пленка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управляющая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компания,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ТСЖ или при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непосредственном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управлении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многоквартирным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домом -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собственники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помещений в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многоквартирном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доме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плата за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содержание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ремонт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жилого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помещения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периодический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осмотр,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-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мере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Периодический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осмотр;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-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мере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536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                 Стеновые конструкции                                               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rHeight w:val="208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23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Утепление потолка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подвала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уменьшение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охлаждения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или промерзания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потолка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технического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подвала,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рациональное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использование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тепловой энергии,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увеличение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срока службы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строительных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конструкций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тепл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о-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, водо- и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пароизоляционные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материалы и др.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управляющая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компания,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ТСЖ или при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непосредственном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управлении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многоквартирным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домом -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собственники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помещений в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многоквартирном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доме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плата за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содержание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ремонт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жилого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помещения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периодический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осмотр,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-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мере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Периодический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осмотр;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-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мере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rHeight w:val="208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24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Утепление пола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чердака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уменьшение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протечек,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охлаждения или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промерзания пола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технического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чердака,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рациональное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использование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тепловой энергии,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увеличение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срока службы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строительных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конструкций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тепл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о-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, водо- и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пароизоляционные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материалы и др.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управляющая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компания,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ТСЖ или при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непосредственном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управлении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многоквартирным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домом -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собственники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помещений в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многоквартирном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доме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плата за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содержание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ремонт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жилого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помещения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периодический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осмотр,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-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мере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Периодический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осмотр;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-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мере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rHeight w:val="208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25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Утепление кровли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уменьшение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протечек,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охлаждения или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промерзания пола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технического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чердака,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рациональное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использование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тепловой энергии,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увеличение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срока службы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строительных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конструкций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тепл</w:t>
            </w: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о-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, водо- и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пароизоляционные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материалы и др.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управляющая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компания,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ТСЖ или при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непосредственном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управлении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многоквартирным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домом -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собственники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помещений в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многоквартирном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доме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плата за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содержание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ремонт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жилого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помещения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периодический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осмотр,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-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мере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Периодический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осмотр;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-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мере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  </w:t>
            </w:r>
          </w:p>
        </w:tc>
      </w:tr>
      <w:tr w:rsidR="008C6148">
        <w:tblPrEx>
          <w:tblCellMar>
            <w:top w:w="0" w:type="dxa"/>
            <w:bottom w:w="0" w:type="dxa"/>
          </w:tblCellMar>
        </w:tblPrEx>
        <w:trPr>
          <w:trHeight w:val="192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26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Утепление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цокольных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этажей зданий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рациональное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использование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тепловой энергии,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экономия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потребления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тепловой энергии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 системе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отопления,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увеличение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срока службы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строительных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конструкций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современные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теплоизоляционные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материалы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управляющая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компания,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ТСЖ или при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непосредственном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управлении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многоквартирным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домом -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собственники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помещений в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многоквартирном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доме        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плата за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содержание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и ремонт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жилого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помещения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периодический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осмотр,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-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мере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8" w:rsidRDefault="008C614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Периодический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осмотр;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ремонт -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мере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необходимости   </w:t>
            </w:r>
          </w:p>
        </w:tc>
      </w:tr>
    </w:tbl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6"/>
          <w:szCs w:val="16"/>
        </w:rPr>
      </w:pPr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Применяемые сокращения: ТСЖ - товарищество собственников жилья, жилищные и жилищно-строительные кооперативы, ИТП - индивидуальный тепловой пункт, ГВС - горячее водоснабжение.</w:t>
      </w:r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Требования </w:t>
      </w:r>
      <w:hyperlink w:anchor="Par92" w:history="1">
        <w:r>
          <w:rPr>
            <w:rFonts w:ascii="Calibri" w:hAnsi="Calibri" w:cs="Calibri"/>
            <w:color w:val="0000FF"/>
          </w:rPr>
          <w:t>пунктов 4</w:t>
        </w:r>
      </w:hyperlink>
      <w:r>
        <w:rPr>
          <w:rFonts w:ascii="Calibri" w:hAnsi="Calibri" w:cs="Calibri"/>
        </w:rPr>
        <w:t xml:space="preserve">, </w:t>
      </w:r>
      <w:hyperlink w:anchor="Par126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 xml:space="preserve">, </w:t>
      </w:r>
      <w:hyperlink w:anchor="Par168" w:history="1">
        <w:r>
          <w:rPr>
            <w:rFonts w:ascii="Calibri" w:hAnsi="Calibri" w:cs="Calibri"/>
            <w:color w:val="0000FF"/>
          </w:rPr>
          <w:t>8</w:t>
        </w:r>
      </w:hyperlink>
      <w:r>
        <w:rPr>
          <w:rFonts w:ascii="Calibri" w:hAnsi="Calibri" w:cs="Calibri"/>
        </w:rPr>
        <w:t xml:space="preserve"> Перечня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(далее - Перечень) в части организации учета используемых энергетических ресурсов не распространяются на ветхие, аварийные объекты, объекты, подлежащие сносу или капитальному ремонту до 1 января 2013 года, а также объекты, мощность потребления электрической энергии которых составляет менее чем пять</w:t>
      </w:r>
      <w:proofErr w:type="gramEnd"/>
      <w:r>
        <w:rPr>
          <w:rFonts w:ascii="Calibri" w:hAnsi="Calibri" w:cs="Calibri"/>
        </w:rPr>
        <w:t xml:space="preserve"> киловатт (в отношении организации учета используемой электрической энергии) или максимальный объем потребления тепловой </w:t>
      </w:r>
      <w:proofErr w:type="gramStart"/>
      <w:r>
        <w:rPr>
          <w:rFonts w:ascii="Calibri" w:hAnsi="Calibri" w:cs="Calibri"/>
        </w:rPr>
        <w:t>энергии</w:t>
      </w:r>
      <w:proofErr w:type="gramEnd"/>
      <w:r>
        <w:rPr>
          <w:rFonts w:ascii="Calibri" w:hAnsi="Calibri" w:cs="Calibri"/>
        </w:rPr>
        <w:t xml:space="preserve"> которых составляет менее чем две десятых гигакалории в час (в отношении организации учета используемой тепловой энергии).</w:t>
      </w:r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w:anchor="Par253" w:history="1">
        <w:r>
          <w:rPr>
            <w:rFonts w:ascii="Calibri" w:hAnsi="Calibri" w:cs="Calibri"/>
            <w:color w:val="0000FF"/>
          </w:rPr>
          <w:t>пунктах 14</w:t>
        </w:r>
      </w:hyperlink>
      <w:r>
        <w:rPr>
          <w:rFonts w:ascii="Calibri" w:hAnsi="Calibri" w:cs="Calibri"/>
        </w:rPr>
        <w:t xml:space="preserve">, </w:t>
      </w:r>
      <w:hyperlink w:anchor="Par295" w:history="1">
        <w:r>
          <w:rPr>
            <w:rFonts w:ascii="Calibri" w:hAnsi="Calibri" w:cs="Calibri"/>
            <w:color w:val="0000FF"/>
          </w:rPr>
          <w:t>17</w:t>
        </w:r>
      </w:hyperlink>
      <w:r>
        <w:rPr>
          <w:rFonts w:ascii="Calibri" w:hAnsi="Calibri" w:cs="Calibri"/>
        </w:rPr>
        <w:t xml:space="preserve"> и </w:t>
      </w:r>
      <w:hyperlink w:anchor="Par309" w:history="1">
        <w:r>
          <w:rPr>
            <w:rFonts w:ascii="Calibri" w:hAnsi="Calibri" w:cs="Calibri"/>
            <w:color w:val="0000FF"/>
          </w:rPr>
          <w:t>18</w:t>
        </w:r>
      </w:hyperlink>
      <w:r>
        <w:rPr>
          <w:rFonts w:ascii="Calibri" w:hAnsi="Calibri" w:cs="Calibri"/>
        </w:rPr>
        <w:t xml:space="preserve"> Перечня:</w:t>
      </w:r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конкретный состав оборудования определяется в соответствии с техническими условиями, выдаваемыми организацией, осуществляющей централизованное теплоснабжение;</w:t>
      </w:r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для групп многоквартирных домов, подключенных к одному пункту регулирования параметров теплоносителя системы централизованного теплоснабжения (расположенному, например, в котельной или в центральном тепловом пункте), как правило, должны использоваться схожие проектные решения по модернизации ИТП.</w:t>
      </w:r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Характер эксплуатации после реализации мероприятия определяется организациями по обслуживанию жилищного фонда в соответствии с нормами, установленными </w:t>
      </w:r>
      <w:hyperlink r:id="rId17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Госстроя Российской Федерации от 27.09.2003 N 170 "Об утверждении Правил и норм технической эксплуатации жилищного фонда".</w:t>
      </w:r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C6148" w:rsidRDefault="008C614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C6148" w:rsidRDefault="008C6148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4447FE" w:rsidRDefault="004447FE"/>
    <w:sectPr w:rsidR="004447FE">
      <w:pgSz w:w="16838" w:h="11905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C6148"/>
    <w:rsid w:val="0000050F"/>
    <w:rsid w:val="00000AD5"/>
    <w:rsid w:val="0000133C"/>
    <w:rsid w:val="00001F19"/>
    <w:rsid w:val="0000400E"/>
    <w:rsid w:val="00004834"/>
    <w:rsid w:val="00004C28"/>
    <w:rsid w:val="00006A60"/>
    <w:rsid w:val="00006AD8"/>
    <w:rsid w:val="00006E73"/>
    <w:rsid w:val="000074B2"/>
    <w:rsid w:val="00007F5B"/>
    <w:rsid w:val="00010575"/>
    <w:rsid w:val="00010F22"/>
    <w:rsid w:val="00011C89"/>
    <w:rsid w:val="000123BC"/>
    <w:rsid w:val="00012461"/>
    <w:rsid w:val="0001247A"/>
    <w:rsid w:val="00012B89"/>
    <w:rsid w:val="00012EC6"/>
    <w:rsid w:val="00013DDD"/>
    <w:rsid w:val="0001498F"/>
    <w:rsid w:val="00016505"/>
    <w:rsid w:val="00017234"/>
    <w:rsid w:val="0001741F"/>
    <w:rsid w:val="0001766D"/>
    <w:rsid w:val="00020CCB"/>
    <w:rsid w:val="00021893"/>
    <w:rsid w:val="0002377F"/>
    <w:rsid w:val="00023C6A"/>
    <w:rsid w:val="000248E9"/>
    <w:rsid w:val="00030BC3"/>
    <w:rsid w:val="0003236D"/>
    <w:rsid w:val="00032487"/>
    <w:rsid w:val="0003286A"/>
    <w:rsid w:val="00032ED0"/>
    <w:rsid w:val="00034A7F"/>
    <w:rsid w:val="00034F38"/>
    <w:rsid w:val="000375C4"/>
    <w:rsid w:val="0004607C"/>
    <w:rsid w:val="00052170"/>
    <w:rsid w:val="00053471"/>
    <w:rsid w:val="00053CE6"/>
    <w:rsid w:val="00053E8C"/>
    <w:rsid w:val="00054E8D"/>
    <w:rsid w:val="000551CE"/>
    <w:rsid w:val="00055634"/>
    <w:rsid w:val="0005676A"/>
    <w:rsid w:val="00057F3E"/>
    <w:rsid w:val="00061B89"/>
    <w:rsid w:val="0006252F"/>
    <w:rsid w:val="00066633"/>
    <w:rsid w:val="0007158C"/>
    <w:rsid w:val="00071C3C"/>
    <w:rsid w:val="00071F74"/>
    <w:rsid w:val="00072319"/>
    <w:rsid w:val="000747F8"/>
    <w:rsid w:val="00074F33"/>
    <w:rsid w:val="0007523B"/>
    <w:rsid w:val="000759E0"/>
    <w:rsid w:val="0007709F"/>
    <w:rsid w:val="00077BCE"/>
    <w:rsid w:val="00080090"/>
    <w:rsid w:val="000827DE"/>
    <w:rsid w:val="00083602"/>
    <w:rsid w:val="000843F6"/>
    <w:rsid w:val="00084913"/>
    <w:rsid w:val="000849F5"/>
    <w:rsid w:val="00084F25"/>
    <w:rsid w:val="00085540"/>
    <w:rsid w:val="0008603A"/>
    <w:rsid w:val="00087501"/>
    <w:rsid w:val="000902B9"/>
    <w:rsid w:val="000950A5"/>
    <w:rsid w:val="0009603B"/>
    <w:rsid w:val="00096FD7"/>
    <w:rsid w:val="0009792C"/>
    <w:rsid w:val="000A0A65"/>
    <w:rsid w:val="000A1195"/>
    <w:rsid w:val="000A3D4A"/>
    <w:rsid w:val="000A6648"/>
    <w:rsid w:val="000A6C5E"/>
    <w:rsid w:val="000A7AFF"/>
    <w:rsid w:val="000B0EF9"/>
    <w:rsid w:val="000B1F1F"/>
    <w:rsid w:val="000B25E9"/>
    <w:rsid w:val="000B29BC"/>
    <w:rsid w:val="000B5004"/>
    <w:rsid w:val="000B58A3"/>
    <w:rsid w:val="000B5F32"/>
    <w:rsid w:val="000B64E1"/>
    <w:rsid w:val="000B74DB"/>
    <w:rsid w:val="000B7C1F"/>
    <w:rsid w:val="000C0197"/>
    <w:rsid w:val="000C0579"/>
    <w:rsid w:val="000C1742"/>
    <w:rsid w:val="000C2E15"/>
    <w:rsid w:val="000C2F38"/>
    <w:rsid w:val="000C3609"/>
    <w:rsid w:val="000C3A39"/>
    <w:rsid w:val="000C53FB"/>
    <w:rsid w:val="000C6119"/>
    <w:rsid w:val="000D0AF3"/>
    <w:rsid w:val="000D1DA2"/>
    <w:rsid w:val="000D21BB"/>
    <w:rsid w:val="000D2EA5"/>
    <w:rsid w:val="000D2F72"/>
    <w:rsid w:val="000D5508"/>
    <w:rsid w:val="000D566B"/>
    <w:rsid w:val="000D59A8"/>
    <w:rsid w:val="000D5A95"/>
    <w:rsid w:val="000D5E94"/>
    <w:rsid w:val="000D5FCC"/>
    <w:rsid w:val="000D7CB3"/>
    <w:rsid w:val="000E0AB9"/>
    <w:rsid w:val="000E0F0D"/>
    <w:rsid w:val="000E1372"/>
    <w:rsid w:val="000E39CE"/>
    <w:rsid w:val="000E4273"/>
    <w:rsid w:val="000E4698"/>
    <w:rsid w:val="000E4CA6"/>
    <w:rsid w:val="000E7681"/>
    <w:rsid w:val="000E7D29"/>
    <w:rsid w:val="000F02C5"/>
    <w:rsid w:val="000F4B30"/>
    <w:rsid w:val="000F4E7C"/>
    <w:rsid w:val="000F7471"/>
    <w:rsid w:val="00101290"/>
    <w:rsid w:val="00102B77"/>
    <w:rsid w:val="001041B0"/>
    <w:rsid w:val="00105254"/>
    <w:rsid w:val="0010526B"/>
    <w:rsid w:val="00105947"/>
    <w:rsid w:val="00106D89"/>
    <w:rsid w:val="00106EEE"/>
    <w:rsid w:val="0011047F"/>
    <w:rsid w:val="00111186"/>
    <w:rsid w:val="00111550"/>
    <w:rsid w:val="00113C0F"/>
    <w:rsid w:val="00114558"/>
    <w:rsid w:val="0011469D"/>
    <w:rsid w:val="00114CD7"/>
    <w:rsid w:val="00116699"/>
    <w:rsid w:val="00116ED5"/>
    <w:rsid w:val="0012065B"/>
    <w:rsid w:val="00120EE9"/>
    <w:rsid w:val="00121204"/>
    <w:rsid w:val="00122574"/>
    <w:rsid w:val="00123D06"/>
    <w:rsid w:val="0012429A"/>
    <w:rsid w:val="00125CB0"/>
    <w:rsid w:val="00125D14"/>
    <w:rsid w:val="001276B4"/>
    <w:rsid w:val="001276EB"/>
    <w:rsid w:val="00127703"/>
    <w:rsid w:val="001277FF"/>
    <w:rsid w:val="0013049D"/>
    <w:rsid w:val="00131456"/>
    <w:rsid w:val="00131837"/>
    <w:rsid w:val="00134096"/>
    <w:rsid w:val="00134812"/>
    <w:rsid w:val="0014151D"/>
    <w:rsid w:val="00141DB7"/>
    <w:rsid w:val="001422DD"/>
    <w:rsid w:val="00142A77"/>
    <w:rsid w:val="00143288"/>
    <w:rsid w:val="0014344B"/>
    <w:rsid w:val="001434CA"/>
    <w:rsid w:val="00143727"/>
    <w:rsid w:val="00143EF9"/>
    <w:rsid w:val="00144593"/>
    <w:rsid w:val="001476BF"/>
    <w:rsid w:val="00147C91"/>
    <w:rsid w:val="001503C0"/>
    <w:rsid w:val="001509F9"/>
    <w:rsid w:val="00150A9B"/>
    <w:rsid w:val="00153CA4"/>
    <w:rsid w:val="00154C85"/>
    <w:rsid w:val="0015536E"/>
    <w:rsid w:val="00155515"/>
    <w:rsid w:val="001556A5"/>
    <w:rsid w:val="001556E1"/>
    <w:rsid w:val="00157BD7"/>
    <w:rsid w:val="00162151"/>
    <w:rsid w:val="001628F2"/>
    <w:rsid w:val="00162CD5"/>
    <w:rsid w:val="0016342F"/>
    <w:rsid w:val="00164B8E"/>
    <w:rsid w:val="00164D79"/>
    <w:rsid w:val="001652A2"/>
    <w:rsid w:val="00166F06"/>
    <w:rsid w:val="001671CD"/>
    <w:rsid w:val="001679BD"/>
    <w:rsid w:val="00167E53"/>
    <w:rsid w:val="00170170"/>
    <w:rsid w:val="001704F1"/>
    <w:rsid w:val="001726D0"/>
    <w:rsid w:val="001735D6"/>
    <w:rsid w:val="00174219"/>
    <w:rsid w:val="001747AD"/>
    <w:rsid w:val="0017566F"/>
    <w:rsid w:val="00175E00"/>
    <w:rsid w:val="001801EE"/>
    <w:rsid w:val="00182750"/>
    <w:rsid w:val="001843EA"/>
    <w:rsid w:val="00186F51"/>
    <w:rsid w:val="00187434"/>
    <w:rsid w:val="0018787E"/>
    <w:rsid w:val="00190B22"/>
    <w:rsid w:val="00192EBE"/>
    <w:rsid w:val="001936DE"/>
    <w:rsid w:val="00193755"/>
    <w:rsid w:val="00194C50"/>
    <w:rsid w:val="0019579E"/>
    <w:rsid w:val="00196507"/>
    <w:rsid w:val="001968DC"/>
    <w:rsid w:val="00197B6D"/>
    <w:rsid w:val="001A1468"/>
    <w:rsid w:val="001A2597"/>
    <w:rsid w:val="001A260A"/>
    <w:rsid w:val="001A2B64"/>
    <w:rsid w:val="001A2C48"/>
    <w:rsid w:val="001A2C55"/>
    <w:rsid w:val="001A312B"/>
    <w:rsid w:val="001A3B53"/>
    <w:rsid w:val="001A3B55"/>
    <w:rsid w:val="001A50A4"/>
    <w:rsid w:val="001A664B"/>
    <w:rsid w:val="001A6EB1"/>
    <w:rsid w:val="001A7278"/>
    <w:rsid w:val="001A7897"/>
    <w:rsid w:val="001B01F8"/>
    <w:rsid w:val="001B07CC"/>
    <w:rsid w:val="001B0F0A"/>
    <w:rsid w:val="001B13F5"/>
    <w:rsid w:val="001B158B"/>
    <w:rsid w:val="001B18CC"/>
    <w:rsid w:val="001B1E8A"/>
    <w:rsid w:val="001B2166"/>
    <w:rsid w:val="001B2E4E"/>
    <w:rsid w:val="001B2E6E"/>
    <w:rsid w:val="001B2FDE"/>
    <w:rsid w:val="001B371B"/>
    <w:rsid w:val="001B4F26"/>
    <w:rsid w:val="001B5299"/>
    <w:rsid w:val="001B5973"/>
    <w:rsid w:val="001B5E2F"/>
    <w:rsid w:val="001C0AA1"/>
    <w:rsid w:val="001C137A"/>
    <w:rsid w:val="001C13AF"/>
    <w:rsid w:val="001C2554"/>
    <w:rsid w:val="001C273D"/>
    <w:rsid w:val="001C4A31"/>
    <w:rsid w:val="001C4BDB"/>
    <w:rsid w:val="001C6BD8"/>
    <w:rsid w:val="001C6E56"/>
    <w:rsid w:val="001C7110"/>
    <w:rsid w:val="001D1A68"/>
    <w:rsid w:val="001D2D37"/>
    <w:rsid w:val="001D2DAE"/>
    <w:rsid w:val="001D3353"/>
    <w:rsid w:val="001D3586"/>
    <w:rsid w:val="001D4598"/>
    <w:rsid w:val="001D5A8A"/>
    <w:rsid w:val="001D6524"/>
    <w:rsid w:val="001D6813"/>
    <w:rsid w:val="001E1A52"/>
    <w:rsid w:val="001E1EFB"/>
    <w:rsid w:val="001E3749"/>
    <w:rsid w:val="001E3D35"/>
    <w:rsid w:val="001E4093"/>
    <w:rsid w:val="001E44EB"/>
    <w:rsid w:val="001E470B"/>
    <w:rsid w:val="001E4F53"/>
    <w:rsid w:val="001E52CF"/>
    <w:rsid w:val="001E58CA"/>
    <w:rsid w:val="001E6887"/>
    <w:rsid w:val="001E7844"/>
    <w:rsid w:val="001E7C6C"/>
    <w:rsid w:val="001F0D70"/>
    <w:rsid w:val="001F2970"/>
    <w:rsid w:val="001F41A4"/>
    <w:rsid w:val="001F4A76"/>
    <w:rsid w:val="001F4B36"/>
    <w:rsid w:val="001F546C"/>
    <w:rsid w:val="001F5E29"/>
    <w:rsid w:val="001F6B6F"/>
    <w:rsid w:val="001F7801"/>
    <w:rsid w:val="00200383"/>
    <w:rsid w:val="0020097E"/>
    <w:rsid w:val="00201B85"/>
    <w:rsid w:val="002026E5"/>
    <w:rsid w:val="0020518D"/>
    <w:rsid w:val="002055C7"/>
    <w:rsid w:val="0020594E"/>
    <w:rsid w:val="00205F02"/>
    <w:rsid w:val="00206ED5"/>
    <w:rsid w:val="002070CF"/>
    <w:rsid w:val="002100E8"/>
    <w:rsid w:val="00211040"/>
    <w:rsid w:val="0021138B"/>
    <w:rsid w:val="00211E83"/>
    <w:rsid w:val="0021310E"/>
    <w:rsid w:val="002137A3"/>
    <w:rsid w:val="00213DEB"/>
    <w:rsid w:val="00214020"/>
    <w:rsid w:val="00214B6C"/>
    <w:rsid w:val="00214BB7"/>
    <w:rsid w:val="00215009"/>
    <w:rsid w:val="00216016"/>
    <w:rsid w:val="002176F3"/>
    <w:rsid w:val="0021780F"/>
    <w:rsid w:val="0022075B"/>
    <w:rsid w:val="0022364F"/>
    <w:rsid w:val="00223AAD"/>
    <w:rsid w:val="002247A2"/>
    <w:rsid w:val="00224F43"/>
    <w:rsid w:val="0022517F"/>
    <w:rsid w:val="002253D6"/>
    <w:rsid w:val="00225878"/>
    <w:rsid w:val="00225B3E"/>
    <w:rsid w:val="00227346"/>
    <w:rsid w:val="00227CD5"/>
    <w:rsid w:val="00230F95"/>
    <w:rsid w:val="002310D1"/>
    <w:rsid w:val="00231781"/>
    <w:rsid w:val="0023223B"/>
    <w:rsid w:val="00233264"/>
    <w:rsid w:val="002344CF"/>
    <w:rsid w:val="002355FD"/>
    <w:rsid w:val="00235F72"/>
    <w:rsid w:val="00236A4A"/>
    <w:rsid w:val="00236F95"/>
    <w:rsid w:val="002370BC"/>
    <w:rsid w:val="00237446"/>
    <w:rsid w:val="00237DDC"/>
    <w:rsid w:val="00242789"/>
    <w:rsid w:val="00243148"/>
    <w:rsid w:val="002432C8"/>
    <w:rsid w:val="00243E3B"/>
    <w:rsid w:val="002446E5"/>
    <w:rsid w:val="0024492B"/>
    <w:rsid w:val="002452A2"/>
    <w:rsid w:val="00245F40"/>
    <w:rsid w:val="0024646D"/>
    <w:rsid w:val="00246EFC"/>
    <w:rsid w:val="00247AD1"/>
    <w:rsid w:val="00251040"/>
    <w:rsid w:val="00251091"/>
    <w:rsid w:val="002515F1"/>
    <w:rsid w:val="00252A54"/>
    <w:rsid w:val="00253100"/>
    <w:rsid w:val="002535A6"/>
    <w:rsid w:val="002535C2"/>
    <w:rsid w:val="002535C8"/>
    <w:rsid w:val="00253B1B"/>
    <w:rsid w:val="00253F25"/>
    <w:rsid w:val="00253F35"/>
    <w:rsid w:val="00254B94"/>
    <w:rsid w:val="00255B54"/>
    <w:rsid w:val="00257079"/>
    <w:rsid w:val="00260C72"/>
    <w:rsid w:val="00263389"/>
    <w:rsid w:val="0026446B"/>
    <w:rsid w:val="00267D47"/>
    <w:rsid w:val="002712C2"/>
    <w:rsid w:val="002722C4"/>
    <w:rsid w:val="002730C8"/>
    <w:rsid w:val="002737C8"/>
    <w:rsid w:val="00273AAF"/>
    <w:rsid w:val="00273AF3"/>
    <w:rsid w:val="0027596B"/>
    <w:rsid w:val="00276EB3"/>
    <w:rsid w:val="00277272"/>
    <w:rsid w:val="00280B8A"/>
    <w:rsid w:val="00281ADD"/>
    <w:rsid w:val="00282086"/>
    <w:rsid w:val="00282FDB"/>
    <w:rsid w:val="00284815"/>
    <w:rsid w:val="00284A3C"/>
    <w:rsid w:val="00286218"/>
    <w:rsid w:val="00287E44"/>
    <w:rsid w:val="00290416"/>
    <w:rsid w:val="00290E68"/>
    <w:rsid w:val="00292799"/>
    <w:rsid w:val="002937FD"/>
    <w:rsid w:val="00294105"/>
    <w:rsid w:val="00294333"/>
    <w:rsid w:val="0029514C"/>
    <w:rsid w:val="00296171"/>
    <w:rsid w:val="0029651E"/>
    <w:rsid w:val="0029686B"/>
    <w:rsid w:val="002968AA"/>
    <w:rsid w:val="00296CF2"/>
    <w:rsid w:val="00296D4E"/>
    <w:rsid w:val="00296EB4"/>
    <w:rsid w:val="002A028A"/>
    <w:rsid w:val="002A0D5F"/>
    <w:rsid w:val="002A0E37"/>
    <w:rsid w:val="002A1206"/>
    <w:rsid w:val="002A155C"/>
    <w:rsid w:val="002A376C"/>
    <w:rsid w:val="002A3A63"/>
    <w:rsid w:val="002A4331"/>
    <w:rsid w:val="002A6507"/>
    <w:rsid w:val="002A681B"/>
    <w:rsid w:val="002A738B"/>
    <w:rsid w:val="002A7B98"/>
    <w:rsid w:val="002B0619"/>
    <w:rsid w:val="002B36CD"/>
    <w:rsid w:val="002B5CB1"/>
    <w:rsid w:val="002B6258"/>
    <w:rsid w:val="002B72BC"/>
    <w:rsid w:val="002B743F"/>
    <w:rsid w:val="002B799C"/>
    <w:rsid w:val="002B7AF1"/>
    <w:rsid w:val="002C0E08"/>
    <w:rsid w:val="002C0EE3"/>
    <w:rsid w:val="002C33A9"/>
    <w:rsid w:val="002C3442"/>
    <w:rsid w:val="002C47F5"/>
    <w:rsid w:val="002C6AF7"/>
    <w:rsid w:val="002C7B0A"/>
    <w:rsid w:val="002C7B76"/>
    <w:rsid w:val="002D1A77"/>
    <w:rsid w:val="002D1FAD"/>
    <w:rsid w:val="002D3FB9"/>
    <w:rsid w:val="002D5049"/>
    <w:rsid w:val="002D5686"/>
    <w:rsid w:val="002D6481"/>
    <w:rsid w:val="002D7056"/>
    <w:rsid w:val="002D7826"/>
    <w:rsid w:val="002E0238"/>
    <w:rsid w:val="002E02EC"/>
    <w:rsid w:val="002E2FCB"/>
    <w:rsid w:val="002E31A3"/>
    <w:rsid w:val="002E3330"/>
    <w:rsid w:val="002E3DD5"/>
    <w:rsid w:val="002E4F94"/>
    <w:rsid w:val="002E5044"/>
    <w:rsid w:val="002E55C3"/>
    <w:rsid w:val="002E5F17"/>
    <w:rsid w:val="002E7084"/>
    <w:rsid w:val="002F0656"/>
    <w:rsid w:val="002F166D"/>
    <w:rsid w:val="002F1832"/>
    <w:rsid w:val="002F1A92"/>
    <w:rsid w:val="002F2A4E"/>
    <w:rsid w:val="002F4438"/>
    <w:rsid w:val="002F4603"/>
    <w:rsid w:val="002F619C"/>
    <w:rsid w:val="002F637F"/>
    <w:rsid w:val="002F6B1F"/>
    <w:rsid w:val="002F7314"/>
    <w:rsid w:val="00300D5A"/>
    <w:rsid w:val="00300D6A"/>
    <w:rsid w:val="00301315"/>
    <w:rsid w:val="00301AC4"/>
    <w:rsid w:val="0030395E"/>
    <w:rsid w:val="00303DD6"/>
    <w:rsid w:val="00304682"/>
    <w:rsid w:val="00304AFD"/>
    <w:rsid w:val="00304BC9"/>
    <w:rsid w:val="00305194"/>
    <w:rsid w:val="003059A3"/>
    <w:rsid w:val="00307222"/>
    <w:rsid w:val="0030733A"/>
    <w:rsid w:val="00311BC7"/>
    <w:rsid w:val="00313429"/>
    <w:rsid w:val="003136F6"/>
    <w:rsid w:val="00313B4B"/>
    <w:rsid w:val="00315D52"/>
    <w:rsid w:val="00315EA5"/>
    <w:rsid w:val="003169B0"/>
    <w:rsid w:val="003169C4"/>
    <w:rsid w:val="003169EE"/>
    <w:rsid w:val="00316B31"/>
    <w:rsid w:val="00316B3D"/>
    <w:rsid w:val="00316E6B"/>
    <w:rsid w:val="00317402"/>
    <w:rsid w:val="00317718"/>
    <w:rsid w:val="00321677"/>
    <w:rsid w:val="00323BDA"/>
    <w:rsid w:val="00323D10"/>
    <w:rsid w:val="00325D69"/>
    <w:rsid w:val="003260EF"/>
    <w:rsid w:val="0033078D"/>
    <w:rsid w:val="00331A9D"/>
    <w:rsid w:val="00331E0E"/>
    <w:rsid w:val="00333950"/>
    <w:rsid w:val="00334331"/>
    <w:rsid w:val="00334C4E"/>
    <w:rsid w:val="003355F4"/>
    <w:rsid w:val="003368EB"/>
    <w:rsid w:val="003405A5"/>
    <w:rsid w:val="00340958"/>
    <w:rsid w:val="00340A2E"/>
    <w:rsid w:val="00340D81"/>
    <w:rsid w:val="003410D7"/>
    <w:rsid w:val="00341819"/>
    <w:rsid w:val="00343107"/>
    <w:rsid w:val="00344751"/>
    <w:rsid w:val="00344950"/>
    <w:rsid w:val="00344CEA"/>
    <w:rsid w:val="0034541B"/>
    <w:rsid w:val="00345E9F"/>
    <w:rsid w:val="00347593"/>
    <w:rsid w:val="0035053B"/>
    <w:rsid w:val="0035070F"/>
    <w:rsid w:val="0035139A"/>
    <w:rsid w:val="00353F2E"/>
    <w:rsid w:val="00355DF5"/>
    <w:rsid w:val="00356706"/>
    <w:rsid w:val="0035734B"/>
    <w:rsid w:val="00357731"/>
    <w:rsid w:val="0036096D"/>
    <w:rsid w:val="00361369"/>
    <w:rsid w:val="003620D1"/>
    <w:rsid w:val="00362D40"/>
    <w:rsid w:val="00363631"/>
    <w:rsid w:val="003644C1"/>
    <w:rsid w:val="00364A70"/>
    <w:rsid w:val="003664C3"/>
    <w:rsid w:val="00366581"/>
    <w:rsid w:val="00366696"/>
    <w:rsid w:val="003708BD"/>
    <w:rsid w:val="003730DE"/>
    <w:rsid w:val="003738FF"/>
    <w:rsid w:val="00375F0C"/>
    <w:rsid w:val="00380E49"/>
    <w:rsid w:val="003814A0"/>
    <w:rsid w:val="00384094"/>
    <w:rsid w:val="00384654"/>
    <w:rsid w:val="0038501D"/>
    <w:rsid w:val="00385172"/>
    <w:rsid w:val="00385266"/>
    <w:rsid w:val="0038598F"/>
    <w:rsid w:val="00385B7A"/>
    <w:rsid w:val="00386F0C"/>
    <w:rsid w:val="003903D3"/>
    <w:rsid w:val="00390F14"/>
    <w:rsid w:val="0039166B"/>
    <w:rsid w:val="003932AC"/>
    <w:rsid w:val="003933AF"/>
    <w:rsid w:val="0039351A"/>
    <w:rsid w:val="00393C1D"/>
    <w:rsid w:val="00393E97"/>
    <w:rsid w:val="00394C9A"/>
    <w:rsid w:val="00394D80"/>
    <w:rsid w:val="00394F04"/>
    <w:rsid w:val="00397425"/>
    <w:rsid w:val="003A0262"/>
    <w:rsid w:val="003A24B3"/>
    <w:rsid w:val="003A2B0C"/>
    <w:rsid w:val="003A2E89"/>
    <w:rsid w:val="003A3150"/>
    <w:rsid w:val="003A385C"/>
    <w:rsid w:val="003A3EE7"/>
    <w:rsid w:val="003A49F2"/>
    <w:rsid w:val="003A567A"/>
    <w:rsid w:val="003A7B92"/>
    <w:rsid w:val="003B0367"/>
    <w:rsid w:val="003B0C64"/>
    <w:rsid w:val="003B145E"/>
    <w:rsid w:val="003B1A2D"/>
    <w:rsid w:val="003B39D5"/>
    <w:rsid w:val="003B4016"/>
    <w:rsid w:val="003B6B8F"/>
    <w:rsid w:val="003B79ED"/>
    <w:rsid w:val="003B7C30"/>
    <w:rsid w:val="003C074F"/>
    <w:rsid w:val="003C19C2"/>
    <w:rsid w:val="003C27BB"/>
    <w:rsid w:val="003C5C86"/>
    <w:rsid w:val="003C6059"/>
    <w:rsid w:val="003C6DCF"/>
    <w:rsid w:val="003C75F7"/>
    <w:rsid w:val="003C776F"/>
    <w:rsid w:val="003D1006"/>
    <w:rsid w:val="003D1DA2"/>
    <w:rsid w:val="003D2117"/>
    <w:rsid w:val="003D26F4"/>
    <w:rsid w:val="003D28D1"/>
    <w:rsid w:val="003D31F2"/>
    <w:rsid w:val="003D461A"/>
    <w:rsid w:val="003D57AB"/>
    <w:rsid w:val="003D72C5"/>
    <w:rsid w:val="003D776C"/>
    <w:rsid w:val="003D7886"/>
    <w:rsid w:val="003E1A24"/>
    <w:rsid w:val="003E3FC2"/>
    <w:rsid w:val="003E54B0"/>
    <w:rsid w:val="003E5E0A"/>
    <w:rsid w:val="003E6086"/>
    <w:rsid w:val="003E6663"/>
    <w:rsid w:val="003E6B45"/>
    <w:rsid w:val="003F179E"/>
    <w:rsid w:val="003F19F5"/>
    <w:rsid w:val="003F2E41"/>
    <w:rsid w:val="003F2FD8"/>
    <w:rsid w:val="003F3D5E"/>
    <w:rsid w:val="003F442A"/>
    <w:rsid w:val="003F590E"/>
    <w:rsid w:val="003F5DED"/>
    <w:rsid w:val="003F61C1"/>
    <w:rsid w:val="003F6252"/>
    <w:rsid w:val="003F7AEF"/>
    <w:rsid w:val="00402D27"/>
    <w:rsid w:val="00403BB9"/>
    <w:rsid w:val="00404592"/>
    <w:rsid w:val="004052CC"/>
    <w:rsid w:val="00405C9C"/>
    <w:rsid w:val="00405D4F"/>
    <w:rsid w:val="0040657E"/>
    <w:rsid w:val="004067EA"/>
    <w:rsid w:val="00406AAC"/>
    <w:rsid w:val="00407844"/>
    <w:rsid w:val="00407A71"/>
    <w:rsid w:val="004101AD"/>
    <w:rsid w:val="00412A94"/>
    <w:rsid w:val="004138EB"/>
    <w:rsid w:val="00415279"/>
    <w:rsid w:val="00415B30"/>
    <w:rsid w:val="00415D9F"/>
    <w:rsid w:val="00416A3E"/>
    <w:rsid w:val="004201B3"/>
    <w:rsid w:val="00420D1D"/>
    <w:rsid w:val="00423084"/>
    <w:rsid w:val="0042497C"/>
    <w:rsid w:val="00424D4C"/>
    <w:rsid w:val="00425428"/>
    <w:rsid w:val="00425853"/>
    <w:rsid w:val="00426164"/>
    <w:rsid w:val="00427B34"/>
    <w:rsid w:val="004312A0"/>
    <w:rsid w:val="00431C50"/>
    <w:rsid w:val="004322B6"/>
    <w:rsid w:val="004332D6"/>
    <w:rsid w:val="0043348E"/>
    <w:rsid w:val="0043481F"/>
    <w:rsid w:val="00435EA0"/>
    <w:rsid w:val="00436AA7"/>
    <w:rsid w:val="00436F79"/>
    <w:rsid w:val="004376DC"/>
    <w:rsid w:val="004407EC"/>
    <w:rsid w:val="00440FB9"/>
    <w:rsid w:val="00441482"/>
    <w:rsid w:val="00441989"/>
    <w:rsid w:val="004419ED"/>
    <w:rsid w:val="00441DE0"/>
    <w:rsid w:val="004423F3"/>
    <w:rsid w:val="00442613"/>
    <w:rsid w:val="004447FE"/>
    <w:rsid w:val="00444F52"/>
    <w:rsid w:val="004457BC"/>
    <w:rsid w:val="0044718A"/>
    <w:rsid w:val="004502F5"/>
    <w:rsid w:val="00450F82"/>
    <w:rsid w:val="0045136E"/>
    <w:rsid w:val="0045218D"/>
    <w:rsid w:val="00452D82"/>
    <w:rsid w:val="00454130"/>
    <w:rsid w:val="00455464"/>
    <w:rsid w:val="00455F47"/>
    <w:rsid w:val="004572BF"/>
    <w:rsid w:val="0045731E"/>
    <w:rsid w:val="00457449"/>
    <w:rsid w:val="00457633"/>
    <w:rsid w:val="00461945"/>
    <w:rsid w:val="00464DF5"/>
    <w:rsid w:val="004673F1"/>
    <w:rsid w:val="00467924"/>
    <w:rsid w:val="00470031"/>
    <w:rsid w:val="00472471"/>
    <w:rsid w:val="004724F3"/>
    <w:rsid w:val="004726C2"/>
    <w:rsid w:val="00472F36"/>
    <w:rsid w:val="00473FBA"/>
    <w:rsid w:val="00474438"/>
    <w:rsid w:val="00475543"/>
    <w:rsid w:val="00475BD2"/>
    <w:rsid w:val="00476332"/>
    <w:rsid w:val="00476FEE"/>
    <w:rsid w:val="00477418"/>
    <w:rsid w:val="00477609"/>
    <w:rsid w:val="00477CE0"/>
    <w:rsid w:val="00482469"/>
    <w:rsid w:val="00482629"/>
    <w:rsid w:val="00483E66"/>
    <w:rsid w:val="004844B2"/>
    <w:rsid w:val="0048456E"/>
    <w:rsid w:val="0049096F"/>
    <w:rsid w:val="00490A69"/>
    <w:rsid w:val="004913F8"/>
    <w:rsid w:val="0049332C"/>
    <w:rsid w:val="004945B3"/>
    <w:rsid w:val="004950B7"/>
    <w:rsid w:val="00496797"/>
    <w:rsid w:val="00496AE8"/>
    <w:rsid w:val="004A2EBC"/>
    <w:rsid w:val="004A31DA"/>
    <w:rsid w:val="004A339A"/>
    <w:rsid w:val="004A4034"/>
    <w:rsid w:val="004A4D1D"/>
    <w:rsid w:val="004A55AD"/>
    <w:rsid w:val="004A5955"/>
    <w:rsid w:val="004A6507"/>
    <w:rsid w:val="004A71A7"/>
    <w:rsid w:val="004B00AB"/>
    <w:rsid w:val="004B03D8"/>
    <w:rsid w:val="004B0EC7"/>
    <w:rsid w:val="004B2E94"/>
    <w:rsid w:val="004B498A"/>
    <w:rsid w:val="004B5B8C"/>
    <w:rsid w:val="004B6005"/>
    <w:rsid w:val="004B618D"/>
    <w:rsid w:val="004B698C"/>
    <w:rsid w:val="004B6E16"/>
    <w:rsid w:val="004B7ECD"/>
    <w:rsid w:val="004C1251"/>
    <w:rsid w:val="004C46EF"/>
    <w:rsid w:val="004C67A3"/>
    <w:rsid w:val="004C7C7D"/>
    <w:rsid w:val="004D0A47"/>
    <w:rsid w:val="004D0EAA"/>
    <w:rsid w:val="004D1184"/>
    <w:rsid w:val="004D2642"/>
    <w:rsid w:val="004D3143"/>
    <w:rsid w:val="004D385D"/>
    <w:rsid w:val="004D3D41"/>
    <w:rsid w:val="004D472B"/>
    <w:rsid w:val="004D562D"/>
    <w:rsid w:val="004D5A74"/>
    <w:rsid w:val="004D5CC4"/>
    <w:rsid w:val="004D5F0A"/>
    <w:rsid w:val="004E0475"/>
    <w:rsid w:val="004E0DDD"/>
    <w:rsid w:val="004E26F9"/>
    <w:rsid w:val="004E48C1"/>
    <w:rsid w:val="004E6D47"/>
    <w:rsid w:val="004E7378"/>
    <w:rsid w:val="004F10FB"/>
    <w:rsid w:val="004F27A2"/>
    <w:rsid w:val="004F4DC0"/>
    <w:rsid w:val="004F4E7A"/>
    <w:rsid w:val="004F569B"/>
    <w:rsid w:val="004F6628"/>
    <w:rsid w:val="004F6BFA"/>
    <w:rsid w:val="00501A08"/>
    <w:rsid w:val="005020B0"/>
    <w:rsid w:val="00502114"/>
    <w:rsid w:val="00502F33"/>
    <w:rsid w:val="00507145"/>
    <w:rsid w:val="00507689"/>
    <w:rsid w:val="005102ED"/>
    <w:rsid w:val="00510E3B"/>
    <w:rsid w:val="0051420F"/>
    <w:rsid w:val="00514D4D"/>
    <w:rsid w:val="00515D99"/>
    <w:rsid w:val="00515F92"/>
    <w:rsid w:val="005161C8"/>
    <w:rsid w:val="00516B92"/>
    <w:rsid w:val="00516CD7"/>
    <w:rsid w:val="00517869"/>
    <w:rsid w:val="00517A71"/>
    <w:rsid w:val="00520F24"/>
    <w:rsid w:val="00520FD6"/>
    <w:rsid w:val="00521776"/>
    <w:rsid w:val="0052184E"/>
    <w:rsid w:val="005239A8"/>
    <w:rsid w:val="00523F00"/>
    <w:rsid w:val="005255E0"/>
    <w:rsid w:val="00525623"/>
    <w:rsid w:val="005257F4"/>
    <w:rsid w:val="00525A06"/>
    <w:rsid w:val="00525D85"/>
    <w:rsid w:val="005271C9"/>
    <w:rsid w:val="005273BB"/>
    <w:rsid w:val="00530FDA"/>
    <w:rsid w:val="005320CA"/>
    <w:rsid w:val="00533E81"/>
    <w:rsid w:val="005373F3"/>
    <w:rsid w:val="005407E0"/>
    <w:rsid w:val="00541ACA"/>
    <w:rsid w:val="005427EF"/>
    <w:rsid w:val="0054323F"/>
    <w:rsid w:val="005447DD"/>
    <w:rsid w:val="00544A4A"/>
    <w:rsid w:val="0054566D"/>
    <w:rsid w:val="005467C5"/>
    <w:rsid w:val="00551485"/>
    <w:rsid w:val="005514FA"/>
    <w:rsid w:val="00551C03"/>
    <w:rsid w:val="00552E2B"/>
    <w:rsid w:val="00553252"/>
    <w:rsid w:val="00554551"/>
    <w:rsid w:val="005559B8"/>
    <w:rsid w:val="00556F9F"/>
    <w:rsid w:val="00557818"/>
    <w:rsid w:val="00557995"/>
    <w:rsid w:val="005612F3"/>
    <w:rsid w:val="005636F2"/>
    <w:rsid w:val="00563DC6"/>
    <w:rsid w:val="005657D2"/>
    <w:rsid w:val="00566266"/>
    <w:rsid w:val="005669C1"/>
    <w:rsid w:val="00567E9A"/>
    <w:rsid w:val="00570C08"/>
    <w:rsid w:val="00572325"/>
    <w:rsid w:val="005730D7"/>
    <w:rsid w:val="00573702"/>
    <w:rsid w:val="00574060"/>
    <w:rsid w:val="00574B98"/>
    <w:rsid w:val="00574CF1"/>
    <w:rsid w:val="0057524F"/>
    <w:rsid w:val="005759B7"/>
    <w:rsid w:val="00575C90"/>
    <w:rsid w:val="005761DC"/>
    <w:rsid w:val="005763E3"/>
    <w:rsid w:val="00580631"/>
    <w:rsid w:val="005814CC"/>
    <w:rsid w:val="00581580"/>
    <w:rsid w:val="005869B2"/>
    <w:rsid w:val="005918AA"/>
    <w:rsid w:val="00591C30"/>
    <w:rsid w:val="00591E0B"/>
    <w:rsid w:val="00593315"/>
    <w:rsid w:val="00595B53"/>
    <w:rsid w:val="00597BAC"/>
    <w:rsid w:val="00597F43"/>
    <w:rsid w:val="005A08CD"/>
    <w:rsid w:val="005A1A0E"/>
    <w:rsid w:val="005A1E8A"/>
    <w:rsid w:val="005A1EDC"/>
    <w:rsid w:val="005A204E"/>
    <w:rsid w:val="005A2A60"/>
    <w:rsid w:val="005A2AE2"/>
    <w:rsid w:val="005A2F6E"/>
    <w:rsid w:val="005A38AB"/>
    <w:rsid w:val="005A42E3"/>
    <w:rsid w:val="005A4709"/>
    <w:rsid w:val="005A6F03"/>
    <w:rsid w:val="005B0E76"/>
    <w:rsid w:val="005B14ED"/>
    <w:rsid w:val="005B16EF"/>
    <w:rsid w:val="005B1E54"/>
    <w:rsid w:val="005B7B57"/>
    <w:rsid w:val="005C015B"/>
    <w:rsid w:val="005C1187"/>
    <w:rsid w:val="005C11E7"/>
    <w:rsid w:val="005C358C"/>
    <w:rsid w:val="005C45E1"/>
    <w:rsid w:val="005C472F"/>
    <w:rsid w:val="005C4DD6"/>
    <w:rsid w:val="005C6D0E"/>
    <w:rsid w:val="005D21E6"/>
    <w:rsid w:val="005D2661"/>
    <w:rsid w:val="005D2EC2"/>
    <w:rsid w:val="005D34DA"/>
    <w:rsid w:val="005D3A96"/>
    <w:rsid w:val="005D4D86"/>
    <w:rsid w:val="005D4DB0"/>
    <w:rsid w:val="005D60E6"/>
    <w:rsid w:val="005E033F"/>
    <w:rsid w:val="005E119F"/>
    <w:rsid w:val="005E14AD"/>
    <w:rsid w:val="005E2A88"/>
    <w:rsid w:val="005E4699"/>
    <w:rsid w:val="005E5F8D"/>
    <w:rsid w:val="005E6663"/>
    <w:rsid w:val="005E7C94"/>
    <w:rsid w:val="005F007B"/>
    <w:rsid w:val="005F032F"/>
    <w:rsid w:val="005F0784"/>
    <w:rsid w:val="005F1985"/>
    <w:rsid w:val="005F32A2"/>
    <w:rsid w:val="005F4331"/>
    <w:rsid w:val="005F44E5"/>
    <w:rsid w:val="005F56BD"/>
    <w:rsid w:val="005F5BE2"/>
    <w:rsid w:val="00600D54"/>
    <w:rsid w:val="00600DBD"/>
    <w:rsid w:val="00601FA0"/>
    <w:rsid w:val="0060265C"/>
    <w:rsid w:val="00603E26"/>
    <w:rsid w:val="00606922"/>
    <w:rsid w:val="00606B92"/>
    <w:rsid w:val="0060761F"/>
    <w:rsid w:val="00607F00"/>
    <w:rsid w:val="006110CE"/>
    <w:rsid w:val="00613187"/>
    <w:rsid w:val="0061478C"/>
    <w:rsid w:val="00616107"/>
    <w:rsid w:val="0061676F"/>
    <w:rsid w:val="00616CAE"/>
    <w:rsid w:val="00620F1C"/>
    <w:rsid w:val="00622AA7"/>
    <w:rsid w:val="00623EC5"/>
    <w:rsid w:val="00624845"/>
    <w:rsid w:val="006248C5"/>
    <w:rsid w:val="00625BFF"/>
    <w:rsid w:val="0062764D"/>
    <w:rsid w:val="00627711"/>
    <w:rsid w:val="00627713"/>
    <w:rsid w:val="00630429"/>
    <w:rsid w:val="006309D1"/>
    <w:rsid w:val="00630D9D"/>
    <w:rsid w:val="006316D6"/>
    <w:rsid w:val="00635526"/>
    <w:rsid w:val="00637CF6"/>
    <w:rsid w:val="006400BA"/>
    <w:rsid w:val="006424A9"/>
    <w:rsid w:val="006438FB"/>
    <w:rsid w:val="0064414C"/>
    <w:rsid w:val="00650374"/>
    <w:rsid w:val="00651816"/>
    <w:rsid w:val="00652773"/>
    <w:rsid w:val="00652F0C"/>
    <w:rsid w:val="00652FF0"/>
    <w:rsid w:val="0065356F"/>
    <w:rsid w:val="00655181"/>
    <w:rsid w:val="00655234"/>
    <w:rsid w:val="006555DC"/>
    <w:rsid w:val="00655AF5"/>
    <w:rsid w:val="00656706"/>
    <w:rsid w:val="0065688B"/>
    <w:rsid w:val="006568D4"/>
    <w:rsid w:val="00656BF8"/>
    <w:rsid w:val="006578A2"/>
    <w:rsid w:val="00657D91"/>
    <w:rsid w:val="006603F7"/>
    <w:rsid w:val="006604A1"/>
    <w:rsid w:val="006604DD"/>
    <w:rsid w:val="0066296F"/>
    <w:rsid w:val="00662FF9"/>
    <w:rsid w:val="00663254"/>
    <w:rsid w:val="00663B42"/>
    <w:rsid w:val="00665112"/>
    <w:rsid w:val="0066676F"/>
    <w:rsid w:val="006715C6"/>
    <w:rsid w:val="006723F0"/>
    <w:rsid w:val="00672B17"/>
    <w:rsid w:val="00673BE2"/>
    <w:rsid w:val="00675D7C"/>
    <w:rsid w:val="006771DB"/>
    <w:rsid w:val="006800D3"/>
    <w:rsid w:val="00680495"/>
    <w:rsid w:val="0068076E"/>
    <w:rsid w:val="00680F28"/>
    <w:rsid w:val="00681B98"/>
    <w:rsid w:val="0068309F"/>
    <w:rsid w:val="0068454C"/>
    <w:rsid w:val="00684D17"/>
    <w:rsid w:val="006855BE"/>
    <w:rsid w:val="00685628"/>
    <w:rsid w:val="00686AD7"/>
    <w:rsid w:val="00687215"/>
    <w:rsid w:val="00687D94"/>
    <w:rsid w:val="00691E97"/>
    <w:rsid w:val="00692333"/>
    <w:rsid w:val="00692932"/>
    <w:rsid w:val="00692DFC"/>
    <w:rsid w:val="006936C3"/>
    <w:rsid w:val="006939C8"/>
    <w:rsid w:val="00694A20"/>
    <w:rsid w:val="00694EE3"/>
    <w:rsid w:val="006956E4"/>
    <w:rsid w:val="00696733"/>
    <w:rsid w:val="00697B99"/>
    <w:rsid w:val="006A313A"/>
    <w:rsid w:val="006A4D64"/>
    <w:rsid w:val="006A7092"/>
    <w:rsid w:val="006A7D1A"/>
    <w:rsid w:val="006B1636"/>
    <w:rsid w:val="006B17C8"/>
    <w:rsid w:val="006B184E"/>
    <w:rsid w:val="006B1FD8"/>
    <w:rsid w:val="006B28A6"/>
    <w:rsid w:val="006B3C4E"/>
    <w:rsid w:val="006B5023"/>
    <w:rsid w:val="006B51A4"/>
    <w:rsid w:val="006B58A2"/>
    <w:rsid w:val="006B642C"/>
    <w:rsid w:val="006B6D1B"/>
    <w:rsid w:val="006B7C95"/>
    <w:rsid w:val="006B7D9A"/>
    <w:rsid w:val="006C00EC"/>
    <w:rsid w:val="006C0A8F"/>
    <w:rsid w:val="006C0BF7"/>
    <w:rsid w:val="006C188C"/>
    <w:rsid w:val="006C19E6"/>
    <w:rsid w:val="006C235A"/>
    <w:rsid w:val="006C3CD6"/>
    <w:rsid w:val="006C68D5"/>
    <w:rsid w:val="006C6C72"/>
    <w:rsid w:val="006C6D77"/>
    <w:rsid w:val="006C793E"/>
    <w:rsid w:val="006C7F86"/>
    <w:rsid w:val="006D0672"/>
    <w:rsid w:val="006D0ED8"/>
    <w:rsid w:val="006D1A3B"/>
    <w:rsid w:val="006D2CE1"/>
    <w:rsid w:val="006D2EFC"/>
    <w:rsid w:val="006D3534"/>
    <w:rsid w:val="006D414E"/>
    <w:rsid w:val="006D55BF"/>
    <w:rsid w:val="006D6284"/>
    <w:rsid w:val="006D62FF"/>
    <w:rsid w:val="006D6484"/>
    <w:rsid w:val="006D7BCC"/>
    <w:rsid w:val="006E2186"/>
    <w:rsid w:val="006E2CF7"/>
    <w:rsid w:val="006E30A1"/>
    <w:rsid w:val="006E3D25"/>
    <w:rsid w:val="006E631A"/>
    <w:rsid w:val="006F0727"/>
    <w:rsid w:val="006F0F5B"/>
    <w:rsid w:val="006F1808"/>
    <w:rsid w:val="006F1D4B"/>
    <w:rsid w:val="006F1EF7"/>
    <w:rsid w:val="006F2221"/>
    <w:rsid w:val="006F22FE"/>
    <w:rsid w:val="006F2581"/>
    <w:rsid w:val="006F25AB"/>
    <w:rsid w:val="006F329B"/>
    <w:rsid w:val="006F573F"/>
    <w:rsid w:val="006F6D27"/>
    <w:rsid w:val="006F746A"/>
    <w:rsid w:val="007006ED"/>
    <w:rsid w:val="0070108D"/>
    <w:rsid w:val="00704F30"/>
    <w:rsid w:val="007056D1"/>
    <w:rsid w:val="0070641E"/>
    <w:rsid w:val="00706890"/>
    <w:rsid w:val="00707A1E"/>
    <w:rsid w:val="007119CA"/>
    <w:rsid w:val="00711C6B"/>
    <w:rsid w:val="00712396"/>
    <w:rsid w:val="00713392"/>
    <w:rsid w:val="00716380"/>
    <w:rsid w:val="00716F8D"/>
    <w:rsid w:val="007207B0"/>
    <w:rsid w:val="0072106D"/>
    <w:rsid w:val="0072297E"/>
    <w:rsid w:val="007232EA"/>
    <w:rsid w:val="007264DE"/>
    <w:rsid w:val="0073116B"/>
    <w:rsid w:val="0073134A"/>
    <w:rsid w:val="0073154A"/>
    <w:rsid w:val="007324E4"/>
    <w:rsid w:val="0073295D"/>
    <w:rsid w:val="007329FB"/>
    <w:rsid w:val="00732FE0"/>
    <w:rsid w:val="00733446"/>
    <w:rsid w:val="00733474"/>
    <w:rsid w:val="0073459E"/>
    <w:rsid w:val="007346FE"/>
    <w:rsid w:val="00735E60"/>
    <w:rsid w:val="00742207"/>
    <w:rsid w:val="00742DA6"/>
    <w:rsid w:val="00742DBC"/>
    <w:rsid w:val="00744E3F"/>
    <w:rsid w:val="007451AD"/>
    <w:rsid w:val="00753D5A"/>
    <w:rsid w:val="00754157"/>
    <w:rsid w:val="007549E0"/>
    <w:rsid w:val="00754AAC"/>
    <w:rsid w:val="00754E7A"/>
    <w:rsid w:val="0075524D"/>
    <w:rsid w:val="007559B4"/>
    <w:rsid w:val="00755C44"/>
    <w:rsid w:val="00756A8A"/>
    <w:rsid w:val="00760E0F"/>
    <w:rsid w:val="00761CD5"/>
    <w:rsid w:val="0076243A"/>
    <w:rsid w:val="007624C3"/>
    <w:rsid w:val="00762E35"/>
    <w:rsid w:val="00762F74"/>
    <w:rsid w:val="00763FD0"/>
    <w:rsid w:val="00765867"/>
    <w:rsid w:val="00766314"/>
    <w:rsid w:val="007667F2"/>
    <w:rsid w:val="00767DC9"/>
    <w:rsid w:val="007719E2"/>
    <w:rsid w:val="00771B53"/>
    <w:rsid w:val="00772B87"/>
    <w:rsid w:val="00772EBB"/>
    <w:rsid w:val="00772EE5"/>
    <w:rsid w:val="00773459"/>
    <w:rsid w:val="007752F2"/>
    <w:rsid w:val="00776655"/>
    <w:rsid w:val="00777351"/>
    <w:rsid w:val="007773C0"/>
    <w:rsid w:val="007774FF"/>
    <w:rsid w:val="0078112D"/>
    <w:rsid w:val="00781558"/>
    <w:rsid w:val="00781F7A"/>
    <w:rsid w:val="0078288A"/>
    <w:rsid w:val="00783ACF"/>
    <w:rsid w:val="00784736"/>
    <w:rsid w:val="0078497D"/>
    <w:rsid w:val="007851FB"/>
    <w:rsid w:val="00787479"/>
    <w:rsid w:val="0079067B"/>
    <w:rsid w:val="00790B97"/>
    <w:rsid w:val="007911D8"/>
    <w:rsid w:val="007946EC"/>
    <w:rsid w:val="00795B13"/>
    <w:rsid w:val="007976AC"/>
    <w:rsid w:val="00797848"/>
    <w:rsid w:val="00797D85"/>
    <w:rsid w:val="007A0694"/>
    <w:rsid w:val="007A0C84"/>
    <w:rsid w:val="007A1010"/>
    <w:rsid w:val="007A413D"/>
    <w:rsid w:val="007A6D5A"/>
    <w:rsid w:val="007B0F1E"/>
    <w:rsid w:val="007B170E"/>
    <w:rsid w:val="007B32AC"/>
    <w:rsid w:val="007B3A90"/>
    <w:rsid w:val="007B4419"/>
    <w:rsid w:val="007B75EA"/>
    <w:rsid w:val="007C0558"/>
    <w:rsid w:val="007C2A9B"/>
    <w:rsid w:val="007C2AED"/>
    <w:rsid w:val="007C389A"/>
    <w:rsid w:val="007C3D63"/>
    <w:rsid w:val="007C56B3"/>
    <w:rsid w:val="007C59A8"/>
    <w:rsid w:val="007C64F4"/>
    <w:rsid w:val="007D0446"/>
    <w:rsid w:val="007D1AB4"/>
    <w:rsid w:val="007D1B7B"/>
    <w:rsid w:val="007D284C"/>
    <w:rsid w:val="007D4E24"/>
    <w:rsid w:val="007E1377"/>
    <w:rsid w:val="007E2093"/>
    <w:rsid w:val="007E340E"/>
    <w:rsid w:val="007E3A0C"/>
    <w:rsid w:val="007E3B1E"/>
    <w:rsid w:val="007E7183"/>
    <w:rsid w:val="007E7DB0"/>
    <w:rsid w:val="007F0884"/>
    <w:rsid w:val="007F0B0F"/>
    <w:rsid w:val="007F2C30"/>
    <w:rsid w:val="007F3592"/>
    <w:rsid w:val="007F429B"/>
    <w:rsid w:val="007F5982"/>
    <w:rsid w:val="007F67BB"/>
    <w:rsid w:val="007F6A3B"/>
    <w:rsid w:val="007F7AA8"/>
    <w:rsid w:val="007F7B70"/>
    <w:rsid w:val="007F7EB1"/>
    <w:rsid w:val="00801A38"/>
    <w:rsid w:val="0080260D"/>
    <w:rsid w:val="00802C48"/>
    <w:rsid w:val="0080490C"/>
    <w:rsid w:val="00804EB9"/>
    <w:rsid w:val="0080591C"/>
    <w:rsid w:val="00805CC1"/>
    <w:rsid w:val="00806178"/>
    <w:rsid w:val="008067E1"/>
    <w:rsid w:val="008109CC"/>
    <w:rsid w:val="00811A79"/>
    <w:rsid w:val="00812B16"/>
    <w:rsid w:val="00813F27"/>
    <w:rsid w:val="008167B8"/>
    <w:rsid w:val="00816F99"/>
    <w:rsid w:val="008233B3"/>
    <w:rsid w:val="00823912"/>
    <w:rsid w:val="00823BDC"/>
    <w:rsid w:val="008240B3"/>
    <w:rsid w:val="008242FB"/>
    <w:rsid w:val="0082449F"/>
    <w:rsid w:val="0082514D"/>
    <w:rsid w:val="008256CC"/>
    <w:rsid w:val="00825B9D"/>
    <w:rsid w:val="00825D16"/>
    <w:rsid w:val="0082714E"/>
    <w:rsid w:val="00830E73"/>
    <w:rsid w:val="00831348"/>
    <w:rsid w:val="008314F3"/>
    <w:rsid w:val="00832246"/>
    <w:rsid w:val="00833536"/>
    <w:rsid w:val="00833BEA"/>
    <w:rsid w:val="00835B94"/>
    <w:rsid w:val="008370B7"/>
    <w:rsid w:val="008370D6"/>
    <w:rsid w:val="00843882"/>
    <w:rsid w:val="008444CC"/>
    <w:rsid w:val="00845299"/>
    <w:rsid w:val="00847610"/>
    <w:rsid w:val="00847F93"/>
    <w:rsid w:val="00850925"/>
    <w:rsid w:val="00852039"/>
    <w:rsid w:val="008529DF"/>
    <w:rsid w:val="00852B1C"/>
    <w:rsid w:val="008536DE"/>
    <w:rsid w:val="0085394D"/>
    <w:rsid w:val="008565BE"/>
    <w:rsid w:val="008601AA"/>
    <w:rsid w:val="008618A5"/>
    <w:rsid w:val="008629EC"/>
    <w:rsid w:val="0086319E"/>
    <w:rsid w:val="00863CEB"/>
    <w:rsid w:val="00863D2C"/>
    <w:rsid w:val="00865A82"/>
    <w:rsid w:val="00865A99"/>
    <w:rsid w:val="00865AF4"/>
    <w:rsid w:val="00865FD2"/>
    <w:rsid w:val="0087078B"/>
    <w:rsid w:val="008717F8"/>
    <w:rsid w:val="008743AF"/>
    <w:rsid w:val="008743C4"/>
    <w:rsid w:val="008750DE"/>
    <w:rsid w:val="00875246"/>
    <w:rsid w:val="008755E4"/>
    <w:rsid w:val="00875A39"/>
    <w:rsid w:val="00875C4E"/>
    <w:rsid w:val="00876291"/>
    <w:rsid w:val="0087742C"/>
    <w:rsid w:val="008776DD"/>
    <w:rsid w:val="008801BD"/>
    <w:rsid w:val="00880666"/>
    <w:rsid w:val="008835EB"/>
    <w:rsid w:val="00883EA8"/>
    <w:rsid w:val="008854D3"/>
    <w:rsid w:val="00885570"/>
    <w:rsid w:val="008856E3"/>
    <w:rsid w:val="0088748A"/>
    <w:rsid w:val="0089196B"/>
    <w:rsid w:val="00891B44"/>
    <w:rsid w:val="00891B5F"/>
    <w:rsid w:val="00893AE0"/>
    <w:rsid w:val="00896342"/>
    <w:rsid w:val="008A19DF"/>
    <w:rsid w:val="008A1E46"/>
    <w:rsid w:val="008A43DA"/>
    <w:rsid w:val="008A44E5"/>
    <w:rsid w:val="008A76F9"/>
    <w:rsid w:val="008A7BE4"/>
    <w:rsid w:val="008B2447"/>
    <w:rsid w:val="008B4248"/>
    <w:rsid w:val="008B4711"/>
    <w:rsid w:val="008B4B52"/>
    <w:rsid w:val="008B54B7"/>
    <w:rsid w:val="008C0456"/>
    <w:rsid w:val="008C0C75"/>
    <w:rsid w:val="008C216D"/>
    <w:rsid w:val="008C2D47"/>
    <w:rsid w:val="008C4C3E"/>
    <w:rsid w:val="008C502A"/>
    <w:rsid w:val="008C6148"/>
    <w:rsid w:val="008C71CD"/>
    <w:rsid w:val="008C76F0"/>
    <w:rsid w:val="008D0050"/>
    <w:rsid w:val="008D0A55"/>
    <w:rsid w:val="008D2ACD"/>
    <w:rsid w:val="008D4165"/>
    <w:rsid w:val="008D5FE4"/>
    <w:rsid w:val="008D6C7A"/>
    <w:rsid w:val="008D6D04"/>
    <w:rsid w:val="008D6F5B"/>
    <w:rsid w:val="008D7751"/>
    <w:rsid w:val="008E028F"/>
    <w:rsid w:val="008E0391"/>
    <w:rsid w:val="008E12C1"/>
    <w:rsid w:val="008E1510"/>
    <w:rsid w:val="008E22B4"/>
    <w:rsid w:val="008E294B"/>
    <w:rsid w:val="008E456F"/>
    <w:rsid w:val="008E45DC"/>
    <w:rsid w:val="008E4CDB"/>
    <w:rsid w:val="008E4DA6"/>
    <w:rsid w:val="008E68E3"/>
    <w:rsid w:val="008E74F8"/>
    <w:rsid w:val="008F2583"/>
    <w:rsid w:val="008F25D4"/>
    <w:rsid w:val="008F26E8"/>
    <w:rsid w:val="008F3066"/>
    <w:rsid w:val="008F314D"/>
    <w:rsid w:val="008F57A0"/>
    <w:rsid w:val="008F5DF5"/>
    <w:rsid w:val="009010F8"/>
    <w:rsid w:val="009016B0"/>
    <w:rsid w:val="00902E17"/>
    <w:rsid w:val="00903E25"/>
    <w:rsid w:val="00905AAA"/>
    <w:rsid w:val="00905D63"/>
    <w:rsid w:val="009109A6"/>
    <w:rsid w:val="009130DF"/>
    <w:rsid w:val="0091538F"/>
    <w:rsid w:val="00917CC8"/>
    <w:rsid w:val="00920AD6"/>
    <w:rsid w:val="0092252A"/>
    <w:rsid w:val="00923B0F"/>
    <w:rsid w:val="00923E87"/>
    <w:rsid w:val="00924D7F"/>
    <w:rsid w:val="00924E9C"/>
    <w:rsid w:val="00925538"/>
    <w:rsid w:val="00925691"/>
    <w:rsid w:val="0092586B"/>
    <w:rsid w:val="00925FF4"/>
    <w:rsid w:val="00926A6C"/>
    <w:rsid w:val="00930614"/>
    <w:rsid w:val="009316F7"/>
    <w:rsid w:val="00931D12"/>
    <w:rsid w:val="00931F06"/>
    <w:rsid w:val="009322B3"/>
    <w:rsid w:val="009324D3"/>
    <w:rsid w:val="00933291"/>
    <w:rsid w:val="009347D5"/>
    <w:rsid w:val="00934B72"/>
    <w:rsid w:val="009352BF"/>
    <w:rsid w:val="0093641A"/>
    <w:rsid w:val="009364D7"/>
    <w:rsid w:val="00936701"/>
    <w:rsid w:val="00940D30"/>
    <w:rsid w:val="00942730"/>
    <w:rsid w:val="00943D57"/>
    <w:rsid w:val="00943DCB"/>
    <w:rsid w:val="0094461F"/>
    <w:rsid w:val="00944D27"/>
    <w:rsid w:val="00945BA1"/>
    <w:rsid w:val="00945F20"/>
    <w:rsid w:val="00947624"/>
    <w:rsid w:val="0094777D"/>
    <w:rsid w:val="00950FD8"/>
    <w:rsid w:val="0095224D"/>
    <w:rsid w:val="00953F40"/>
    <w:rsid w:val="00954A09"/>
    <w:rsid w:val="00954E50"/>
    <w:rsid w:val="00956153"/>
    <w:rsid w:val="00956B3C"/>
    <w:rsid w:val="00956F70"/>
    <w:rsid w:val="00957E31"/>
    <w:rsid w:val="009602B1"/>
    <w:rsid w:val="00960AC5"/>
    <w:rsid w:val="00961234"/>
    <w:rsid w:val="00961D0E"/>
    <w:rsid w:val="009623FC"/>
    <w:rsid w:val="00962523"/>
    <w:rsid w:val="0096457C"/>
    <w:rsid w:val="009646ED"/>
    <w:rsid w:val="00965AA6"/>
    <w:rsid w:val="00965B1E"/>
    <w:rsid w:val="009666DD"/>
    <w:rsid w:val="00966E84"/>
    <w:rsid w:val="00967C99"/>
    <w:rsid w:val="00970870"/>
    <w:rsid w:val="00971192"/>
    <w:rsid w:val="0097197B"/>
    <w:rsid w:val="0097199F"/>
    <w:rsid w:val="00971B64"/>
    <w:rsid w:val="00972C07"/>
    <w:rsid w:val="009740D5"/>
    <w:rsid w:val="00975877"/>
    <w:rsid w:val="00975A5A"/>
    <w:rsid w:val="009809FC"/>
    <w:rsid w:val="00981583"/>
    <w:rsid w:val="009815F9"/>
    <w:rsid w:val="00983130"/>
    <w:rsid w:val="00985CE9"/>
    <w:rsid w:val="0098632D"/>
    <w:rsid w:val="00986D0F"/>
    <w:rsid w:val="00986DCC"/>
    <w:rsid w:val="00986FB6"/>
    <w:rsid w:val="00987538"/>
    <w:rsid w:val="009922C3"/>
    <w:rsid w:val="00993740"/>
    <w:rsid w:val="00994DEB"/>
    <w:rsid w:val="00995F5B"/>
    <w:rsid w:val="009A04DF"/>
    <w:rsid w:val="009A0A6B"/>
    <w:rsid w:val="009A2891"/>
    <w:rsid w:val="009A2D63"/>
    <w:rsid w:val="009A2FCB"/>
    <w:rsid w:val="009A30E1"/>
    <w:rsid w:val="009A42F1"/>
    <w:rsid w:val="009A70C4"/>
    <w:rsid w:val="009B0BF7"/>
    <w:rsid w:val="009B1CFA"/>
    <w:rsid w:val="009B2283"/>
    <w:rsid w:val="009B30B4"/>
    <w:rsid w:val="009B44E7"/>
    <w:rsid w:val="009B5846"/>
    <w:rsid w:val="009B60A7"/>
    <w:rsid w:val="009B7AEC"/>
    <w:rsid w:val="009C000B"/>
    <w:rsid w:val="009C03C9"/>
    <w:rsid w:val="009C1066"/>
    <w:rsid w:val="009C22B7"/>
    <w:rsid w:val="009C255C"/>
    <w:rsid w:val="009C26E6"/>
    <w:rsid w:val="009C2EAA"/>
    <w:rsid w:val="009C303B"/>
    <w:rsid w:val="009C322E"/>
    <w:rsid w:val="009C437A"/>
    <w:rsid w:val="009C471B"/>
    <w:rsid w:val="009C585C"/>
    <w:rsid w:val="009C712F"/>
    <w:rsid w:val="009C7E96"/>
    <w:rsid w:val="009C7F00"/>
    <w:rsid w:val="009C7F59"/>
    <w:rsid w:val="009D190A"/>
    <w:rsid w:val="009D1B89"/>
    <w:rsid w:val="009D3065"/>
    <w:rsid w:val="009D4AE3"/>
    <w:rsid w:val="009D5418"/>
    <w:rsid w:val="009D58FC"/>
    <w:rsid w:val="009D5AA7"/>
    <w:rsid w:val="009D5F74"/>
    <w:rsid w:val="009D7837"/>
    <w:rsid w:val="009E008D"/>
    <w:rsid w:val="009E2EF2"/>
    <w:rsid w:val="009E35ED"/>
    <w:rsid w:val="009E3CA5"/>
    <w:rsid w:val="009E400C"/>
    <w:rsid w:val="009E417D"/>
    <w:rsid w:val="009E4CCC"/>
    <w:rsid w:val="009E6155"/>
    <w:rsid w:val="009F04A1"/>
    <w:rsid w:val="009F10E5"/>
    <w:rsid w:val="009F17C6"/>
    <w:rsid w:val="009F26E1"/>
    <w:rsid w:val="009F3BE9"/>
    <w:rsid w:val="009F576F"/>
    <w:rsid w:val="009F7A48"/>
    <w:rsid w:val="00A0005A"/>
    <w:rsid w:val="00A00ACE"/>
    <w:rsid w:val="00A0132C"/>
    <w:rsid w:val="00A02F9C"/>
    <w:rsid w:val="00A05D14"/>
    <w:rsid w:val="00A07990"/>
    <w:rsid w:val="00A101F2"/>
    <w:rsid w:val="00A10942"/>
    <w:rsid w:val="00A1300C"/>
    <w:rsid w:val="00A13AB5"/>
    <w:rsid w:val="00A13BE2"/>
    <w:rsid w:val="00A1474A"/>
    <w:rsid w:val="00A1506F"/>
    <w:rsid w:val="00A16A7A"/>
    <w:rsid w:val="00A22678"/>
    <w:rsid w:val="00A22D2F"/>
    <w:rsid w:val="00A24ECC"/>
    <w:rsid w:val="00A260A8"/>
    <w:rsid w:val="00A26659"/>
    <w:rsid w:val="00A306E5"/>
    <w:rsid w:val="00A31168"/>
    <w:rsid w:val="00A314CA"/>
    <w:rsid w:val="00A3237B"/>
    <w:rsid w:val="00A32B10"/>
    <w:rsid w:val="00A33454"/>
    <w:rsid w:val="00A35B37"/>
    <w:rsid w:val="00A36126"/>
    <w:rsid w:val="00A3630B"/>
    <w:rsid w:val="00A37340"/>
    <w:rsid w:val="00A4060D"/>
    <w:rsid w:val="00A406DC"/>
    <w:rsid w:val="00A4138D"/>
    <w:rsid w:val="00A41794"/>
    <w:rsid w:val="00A41A40"/>
    <w:rsid w:val="00A43BCA"/>
    <w:rsid w:val="00A44210"/>
    <w:rsid w:val="00A44215"/>
    <w:rsid w:val="00A44B96"/>
    <w:rsid w:val="00A46B35"/>
    <w:rsid w:val="00A50FDB"/>
    <w:rsid w:val="00A515CF"/>
    <w:rsid w:val="00A517EC"/>
    <w:rsid w:val="00A52AA5"/>
    <w:rsid w:val="00A53B46"/>
    <w:rsid w:val="00A545F9"/>
    <w:rsid w:val="00A54FEF"/>
    <w:rsid w:val="00A56237"/>
    <w:rsid w:val="00A567CC"/>
    <w:rsid w:val="00A57E34"/>
    <w:rsid w:val="00A6028D"/>
    <w:rsid w:val="00A60708"/>
    <w:rsid w:val="00A614D2"/>
    <w:rsid w:val="00A626A0"/>
    <w:rsid w:val="00A64CDE"/>
    <w:rsid w:val="00A676E5"/>
    <w:rsid w:val="00A71E9E"/>
    <w:rsid w:val="00A7296F"/>
    <w:rsid w:val="00A732D8"/>
    <w:rsid w:val="00A73E7C"/>
    <w:rsid w:val="00A7553F"/>
    <w:rsid w:val="00A76006"/>
    <w:rsid w:val="00A76207"/>
    <w:rsid w:val="00A77022"/>
    <w:rsid w:val="00A7703E"/>
    <w:rsid w:val="00A80089"/>
    <w:rsid w:val="00A80325"/>
    <w:rsid w:val="00A804F2"/>
    <w:rsid w:val="00A80C09"/>
    <w:rsid w:val="00A81673"/>
    <w:rsid w:val="00A822DC"/>
    <w:rsid w:val="00A82D8B"/>
    <w:rsid w:val="00A83D39"/>
    <w:rsid w:val="00A845AF"/>
    <w:rsid w:val="00A852F5"/>
    <w:rsid w:val="00A8627C"/>
    <w:rsid w:val="00A87412"/>
    <w:rsid w:val="00A87D19"/>
    <w:rsid w:val="00A87F3F"/>
    <w:rsid w:val="00A9071C"/>
    <w:rsid w:val="00A90CCF"/>
    <w:rsid w:val="00A922B7"/>
    <w:rsid w:val="00A92CE7"/>
    <w:rsid w:val="00A93C5F"/>
    <w:rsid w:val="00A93E87"/>
    <w:rsid w:val="00A940EC"/>
    <w:rsid w:val="00A94755"/>
    <w:rsid w:val="00A95250"/>
    <w:rsid w:val="00A95390"/>
    <w:rsid w:val="00A95A0B"/>
    <w:rsid w:val="00A9602F"/>
    <w:rsid w:val="00A9689F"/>
    <w:rsid w:val="00A97D8C"/>
    <w:rsid w:val="00AA1E94"/>
    <w:rsid w:val="00AA2B40"/>
    <w:rsid w:val="00AA2E73"/>
    <w:rsid w:val="00AA2E98"/>
    <w:rsid w:val="00AA3321"/>
    <w:rsid w:val="00AA3BE5"/>
    <w:rsid w:val="00AA446B"/>
    <w:rsid w:val="00AA5792"/>
    <w:rsid w:val="00AB2A4C"/>
    <w:rsid w:val="00AB46C9"/>
    <w:rsid w:val="00AB52AF"/>
    <w:rsid w:val="00AC080A"/>
    <w:rsid w:val="00AC116D"/>
    <w:rsid w:val="00AC1341"/>
    <w:rsid w:val="00AC1CF4"/>
    <w:rsid w:val="00AC200E"/>
    <w:rsid w:val="00AC22B9"/>
    <w:rsid w:val="00AC4464"/>
    <w:rsid w:val="00AC523C"/>
    <w:rsid w:val="00AC57E3"/>
    <w:rsid w:val="00AC5A50"/>
    <w:rsid w:val="00AC5EDD"/>
    <w:rsid w:val="00AC71AB"/>
    <w:rsid w:val="00AD05B6"/>
    <w:rsid w:val="00AD0F9E"/>
    <w:rsid w:val="00AD440E"/>
    <w:rsid w:val="00AD4A11"/>
    <w:rsid w:val="00AD4B18"/>
    <w:rsid w:val="00AD5B0D"/>
    <w:rsid w:val="00AD75C6"/>
    <w:rsid w:val="00AD7E6D"/>
    <w:rsid w:val="00AE0266"/>
    <w:rsid w:val="00AE068F"/>
    <w:rsid w:val="00AE06AA"/>
    <w:rsid w:val="00AE140B"/>
    <w:rsid w:val="00AE22E8"/>
    <w:rsid w:val="00AE2609"/>
    <w:rsid w:val="00AE3D2F"/>
    <w:rsid w:val="00AE42CE"/>
    <w:rsid w:val="00AE470F"/>
    <w:rsid w:val="00AE5113"/>
    <w:rsid w:val="00AE58D6"/>
    <w:rsid w:val="00AE6E1D"/>
    <w:rsid w:val="00AF0ED2"/>
    <w:rsid w:val="00AF4C14"/>
    <w:rsid w:val="00AF5B10"/>
    <w:rsid w:val="00AF6D84"/>
    <w:rsid w:val="00B010EA"/>
    <w:rsid w:val="00B020A1"/>
    <w:rsid w:val="00B02156"/>
    <w:rsid w:val="00B026A1"/>
    <w:rsid w:val="00B02C4D"/>
    <w:rsid w:val="00B03C9E"/>
    <w:rsid w:val="00B05709"/>
    <w:rsid w:val="00B05E41"/>
    <w:rsid w:val="00B06902"/>
    <w:rsid w:val="00B06932"/>
    <w:rsid w:val="00B06EFD"/>
    <w:rsid w:val="00B07227"/>
    <w:rsid w:val="00B0744B"/>
    <w:rsid w:val="00B07F32"/>
    <w:rsid w:val="00B10F26"/>
    <w:rsid w:val="00B1248C"/>
    <w:rsid w:val="00B13C2C"/>
    <w:rsid w:val="00B14551"/>
    <w:rsid w:val="00B1486B"/>
    <w:rsid w:val="00B14874"/>
    <w:rsid w:val="00B16FA2"/>
    <w:rsid w:val="00B17064"/>
    <w:rsid w:val="00B2081E"/>
    <w:rsid w:val="00B20A8E"/>
    <w:rsid w:val="00B22CCA"/>
    <w:rsid w:val="00B231A0"/>
    <w:rsid w:val="00B23CBE"/>
    <w:rsid w:val="00B242E1"/>
    <w:rsid w:val="00B24E92"/>
    <w:rsid w:val="00B25CA7"/>
    <w:rsid w:val="00B25FC7"/>
    <w:rsid w:val="00B2778C"/>
    <w:rsid w:val="00B314C5"/>
    <w:rsid w:val="00B32F37"/>
    <w:rsid w:val="00B341B1"/>
    <w:rsid w:val="00B34293"/>
    <w:rsid w:val="00B35F1E"/>
    <w:rsid w:val="00B3602A"/>
    <w:rsid w:val="00B361B9"/>
    <w:rsid w:val="00B3646F"/>
    <w:rsid w:val="00B4161E"/>
    <w:rsid w:val="00B41ED5"/>
    <w:rsid w:val="00B42016"/>
    <w:rsid w:val="00B42281"/>
    <w:rsid w:val="00B42EEC"/>
    <w:rsid w:val="00B435B1"/>
    <w:rsid w:val="00B45431"/>
    <w:rsid w:val="00B45C3A"/>
    <w:rsid w:val="00B51092"/>
    <w:rsid w:val="00B51E8D"/>
    <w:rsid w:val="00B525DF"/>
    <w:rsid w:val="00B53E7D"/>
    <w:rsid w:val="00B5440C"/>
    <w:rsid w:val="00B54B76"/>
    <w:rsid w:val="00B54C8E"/>
    <w:rsid w:val="00B54FCD"/>
    <w:rsid w:val="00B5620A"/>
    <w:rsid w:val="00B56264"/>
    <w:rsid w:val="00B577BE"/>
    <w:rsid w:val="00B57FD9"/>
    <w:rsid w:val="00B6075F"/>
    <w:rsid w:val="00B61B48"/>
    <w:rsid w:val="00B62967"/>
    <w:rsid w:val="00B62E8A"/>
    <w:rsid w:val="00B6326E"/>
    <w:rsid w:val="00B63426"/>
    <w:rsid w:val="00B64DEE"/>
    <w:rsid w:val="00B665E3"/>
    <w:rsid w:val="00B66ABC"/>
    <w:rsid w:val="00B66D2B"/>
    <w:rsid w:val="00B67428"/>
    <w:rsid w:val="00B70173"/>
    <w:rsid w:val="00B701BC"/>
    <w:rsid w:val="00B704D7"/>
    <w:rsid w:val="00B7090F"/>
    <w:rsid w:val="00B70E80"/>
    <w:rsid w:val="00B71777"/>
    <w:rsid w:val="00B725E3"/>
    <w:rsid w:val="00B729D2"/>
    <w:rsid w:val="00B72CB7"/>
    <w:rsid w:val="00B73B98"/>
    <w:rsid w:val="00B749C7"/>
    <w:rsid w:val="00B76BF6"/>
    <w:rsid w:val="00B772E6"/>
    <w:rsid w:val="00B80890"/>
    <w:rsid w:val="00B81E3C"/>
    <w:rsid w:val="00B820AE"/>
    <w:rsid w:val="00B82455"/>
    <w:rsid w:val="00B8290E"/>
    <w:rsid w:val="00B85566"/>
    <w:rsid w:val="00B85D3F"/>
    <w:rsid w:val="00B917FC"/>
    <w:rsid w:val="00B92946"/>
    <w:rsid w:val="00B92AEF"/>
    <w:rsid w:val="00B93DA0"/>
    <w:rsid w:val="00B94937"/>
    <w:rsid w:val="00B94E16"/>
    <w:rsid w:val="00B965D1"/>
    <w:rsid w:val="00B96654"/>
    <w:rsid w:val="00B96DE7"/>
    <w:rsid w:val="00B96FF2"/>
    <w:rsid w:val="00BA14F8"/>
    <w:rsid w:val="00BA19B8"/>
    <w:rsid w:val="00BA3728"/>
    <w:rsid w:val="00BA3786"/>
    <w:rsid w:val="00BA612A"/>
    <w:rsid w:val="00BA6C25"/>
    <w:rsid w:val="00BB1464"/>
    <w:rsid w:val="00BB1653"/>
    <w:rsid w:val="00BB1B4D"/>
    <w:rsid w:val="00BB231D"/>
    <w:rsid w:val="00BB2B2C"/>
    <w:rsid w:val="00BB2E38"/>
    <w:rsid w:val="00BB317C"/>
    <w:rsid w:val="00BB3C8A"/>
    <w:rsid w:val="00BB424D"/>
    <w:rsid w:val="00BB4F67"/>
    <w:rsid w:val="00BB5506"/>
    <w:rsid w:val="00BB5726"/>
    <w:rsid w:val="00BB7127"/>
    <w:rsid w:val="00BB7BE5"/>
    <w:rsid w:val="00BC14C1"/>
    <w:rsid w:val="00BC396B"/>
    <w:rsid w:val="00BC3A04"/>
    <w:rsid w:val="00BC484A"/>
    <w:rsid w:val="00BD0026"/>
    <w:rsid w:val="00BD06C8"/>
    <w:rsid w:val="00BD0B41"/>
    <w:rsid w:val="00BD1281"/>
    <w:rsid w:val="00BD1A2B"/>
    <w:rsid w:val="00BD291C"/>
    <w:rsid w:val="00BD37CC"/>
    <w:rsid w:val="00BD5242"/>
    <w:rsid w:val="00BD5CB7"/>
    <w:rsid w:val="00BD5FA1"/>
    <w:rsid w:val="00BD62F6"/>
    <w:rsid w:val="00BD75E4"/>
    <w:rsid w:val="00BD7A6D"/>
    <w:rsid w:val="00BE0C1F"/>
    <w:rsid w:val="00BE0E81"/>
    <w:rsid w:val="00BE1AB9"/>
    <w:rsid w:val="00BE22D6"/>
    <w:rsid w:val="00BE49CE"/>
    <w:rsid w:val="00BE4FBF"/>
    <w:rsid w:val="00BE5669"/>
    <w:rsid w:val="00BE6306"/>
    <w:rsid w:val="00BF096C"/>
    <w:rsid w:val="00BF1816"/>
    <w:rsid w:val="00BF2106"/>
    <w:rsid w:val="00BF2430"/>
    <w:rsid w:val="00BF43D7"/>
    <w:rsid w:val="00BF4A0F"/>
    <w:rsid w:val="00BF5D2E"/>
    <w:rsid w:val="00BF6271"/>
    <w:rsid w:val="00BF6E53"/>
    <w:rsid w:val="00BF71D4"/>
    <w:rsid w:val="00BF786A"/>
    <w:rsid w:val="00C018E5"/>
    <w:rsid w:val="00C02089"/>
    <w:rsid w:val="00C02AB2"/>
    <w:rsid w:val="00C03077"/>
    <w:rsid w:val="00C0387A"/>
    <w:rsid w:val="00C03EAC"/>
    <w:rsid w:val="00C05F82"/>
    <w:rsid w:val="00C0629E"/>
    <w:rsid w:val="00C0673D"/>
    <w:rsid w:val="00C07954"/>
    <w:rsid w:val="00C07BA2"/>
    <w:rsid w:val="00C10285"/>
    <w:rsid w:val="00C112A9"/>
    <w:rsid w:val="00C120C5"/>
    <w:rsid w:val="00C12C7B"/>
    <w:rsid w:val="00C12DA1"/>
    <w:rsid w:val="00C13520"/>
    <w:rsid w:val="00C15270"/>
    <w:rsid w:val="00C15407"/>
    <w:rsid w:val="00C1585C"/>
    <w:rsid w:val="00C17370"/>
    <w:rsid w:val="00C17772"/>
    <w:rsid w:val="00C17D9A"/>
    <w:rsid w:val="00C2174B"/>
    <w:rsid w:val="00C2217E"/>
    <w:rsid w:val="00C223A4"/>
    <w:rsid w:val="00C22943"/>
    <w:rsid w:val="00C230D8"/>
    <w:rsid w:val="00C2579B"/>
    <w:rsid w:val="00C263F6"/>
    <w:rsid w:val="00C30009"/>
    <w:rsid w:val="00C30F39"/>
    <w:rsid w:val="00C321FF"/>
    <w:rsid w:val="00C332AC"/>
    <w:rsid w:val="00C355C1"/>
    <w:rsid w:val="00C37B1F"/>
    <w:rsid w:val="00C42BCD"/>
    <w:rsid w:val="00C4316D"/>
    <w:rsid w:val="00C446AC"/>
    <w:rsid w:val="00C45BF4"/>
    <w:rsid w:val="00C46C68"/>
    <w:rsid w:val="00C4707B"/>
    <w:rsid w:val="00C47187"/>
    <w:rsid w:val="00C50106"/>
    <w:rsid w:val="00C514AE"/>
    <w:rsid w:val="00C5183B"/>
    <w:rsid w:val="00C5238E"/>
    <w:rsid w:val="00C52BF5"/>
    <w:rsid w:val="00C52C77"/>
    <w:rsid w:val="00C5307A"/>
    <w:rsid w:val="00C5376B"/>
    <w:rsid w:val="00C53FA2"/>
    <w:rsid w:val="00C5498D"/>
    <w:rsid w:val="00C549DD"/>
    <w:rsid w:val="00C55BD3"/>
    <w:rsid w:val="00C56415"/>
    <w:rsid w:val="00C6077A"/>
    <w:rsid w:val="00C61494"/>
    <w:rsid w:val="00C616CE"/>
    <w:rsid w:val="00C627D2"/>
    <w:rsid w:val="00C6315D"/>
    <w:rsid w:val="00C63477"/>
    <w:rsid w:val="00C63FEF"/>
    <w:rsid w:val="00C64EBE"/>
    <w:rsid w:val="00C66281"/>
    <w:rsid w:val="00C66D19"/>
    <w:rsid w:val="00C67572"/>
    <w:rsid w:val="00C7031D"/>
    <w:rsid w:val="00C72C9D"/>
    <w:rsid w:val="00C72D34"/>
    <w:rsid w:val="00C73547"/>
    <w:rsid w:val="00C74892"/>
    <w:rsid w:val="00C75972"/>
    <w:rsid w:val="00C76557"/>
    <w:rsid w:val="00C77FE5"/>
    <w:rsid w:val="00C80059"/>
    <w:rsid w:val="00C83129"/>
    <w:rsid w:val="00C83266"/>
    <w:rsid w:val="00C841A8"/>
    <w:rsid w:val="00C8475B"/>
    <w:rsid w:val="00C84CEC"/>
    <w:rsid w:val="00C8682E"/>
    <w:rsid w:val="00C87117"/>
    <w:rsid w:val="00C9094D"/>
    <w:rsid w:val="00C90E54"/>
    <w:rsid w:val="00C90F91"/>
    <w:rsid w:val="00C915D5"/>
    <w:rsid w:val="00C91EBB"/>
    <w:rsid w:val="00C93761"/>
    <w:rsid w:val="00C93838"/>
    <w:rsid w:val="00C943D8"/>
    <w:rsid w:val="00C96E70"/>
    <w:rsid w:val="00C97C68"/>
    <w:rsid w:val="00CA0696"/>
    <w:rsid w:val="00CA152D"/>
    <w:rsid w:val="00CA2FDB"/>
    <w:rsid w:val="00CA454F"/>
    <w:rsid w:val="00CA4B25"/>
    <w:rsid w:val="00CA569F"/>
    <w:rsid w:val="00CA5B24"/>
    <w:rsid w:val="00CA5DB6"/>
    <w:rsid w:val="00CA6335"/>
    <w:rsid w:val="00CA7661"/>
    <w:rsid w:val="00CA7C43"/>
    <w:rsid w:val="00CB04B2"/>
    <w:rsid w:val="00CB0A14"/>
    <w:rsid w:val="00CB1F1D"/>
    <w:rsid w:val="00CB2590"/>
    <w:rsid w:val="00CB3579"/>
    <w:rsid w:val="00CB5DED"/>
    <w:rsid w:val="00CB6210"/>
    <w:rsid w:val="00CC1925"/>
    <w:rsid w:val="00CC2655"/>
    <w:rsid w:val="00CC272D"/>
    <w:rsid w:val="00CC33C1"/>
    <w:rsid w:val="00CC3C9B"/>
    <w:rsid w:val="00CC4E76"/>
    <w:rsid w:val="00CC505C"/>
    <w:rsid w:val="00CC521C"/>
    <w:rsid w:val="00CC5A94"/>
    <w:rsid w:val="00CC5EF2"/>
    <w:rsid w:val="00CC5F74"/>
    <w:rsid w:val="00CD03C9"/>
    <w:rsid w:val="00CD04B5"/>
    <w:rsid w:val="00CD060E"/>
    <w:rsid w:val="00CD0ACF"/>
    <w:rsid w:val="00CD4CBB"/>
    <w:rsid w:val="00CD507C"/>
    <w:rsid w:val="00CD777A"/>
    <w:rsid w:val="00CD7EAF"/>
    <w:rsid w:val="00CE0FA3"/>
    <w:rsid w:val="00CE12E0"/>
    <w:rsid w:val="00CE1344"/>
    <w:rsid w:val="00CE1473"/>
    <w:rsid w:val="00CE480F"/>
    <w:rsid w:val="00CE5EE7"/>
    <w:rsid w:val="00CE6717"/>
    <w:rsid w:val="00CE7889"/>
    <w:rsid w:val="00CE78D3"/>
    <w:rsid w:val="00CF112A"/>
    <w:rsid w:val="00CF13AD"/>
    <w:rsid w:val="00CF349D"/>
    <w:rsid w:val="00CF34FE"/>
    <w:rsid w:val="00CF46EF"/>
    <w:rsid w:val="00CF486D"/>
    <w:rsid w:val="00CF4A51"/>
    <w:rsid w:val="00CF5817"/>
    <w:rsid w:val="00CF6E26"/>
    <w:rsid w:val="00CF7BE4"/>
    <w:rsid w:val="00CF7FE3"/>
    <w:rsid w:val="00D000A7"/>
    <w:rsid w:val="00D00B28"/>
    <w:rsid w:val="00D00CA4"/>
    <w:rsid w:val="00D0394E"/>
    <w:rsid w:val="00D0525D"/>
    <w:rsid w:val="00D05465"/>
    <w:rsid w:val="00D0559C"/>
    <w:rsid w:val="00D06411"/>
    <w:rsid w:val="00D06524"/>
    <w:rsid w:val="00D074F8"/>
    <w:rsid w:val="00D07C4D"/>
    <w:rsid w:val="00D1248F"/>
    <w:rsid w:val="00D129A4"/>
    <w:rsid w:val="00D12BD9"/>
    <w:rsid w:val="00D12F26"/>
    <w:rsid w:val="00D17F84"/>
    <w:rsid w:val="00D21644"/>
    <w:rsid w:val="00D21919"/>
    <w:rsid w:val="00D222EA"/>
    <w:rsid w:val="00D22362"/>
    <w:rsid w:val="00D22D18"/>
    <w:rsid w:val="00D25BEE"/>
    <w:rsid w:val="00D27D53"/>
    <w:rsid w:val="00D30541"/>
    <w:rsid w:val="00D31E90"/>
    <w:rsid w:val="00D3242B"/>
    <w:rsid w:val="00D33ACF"/>
    <w:rsid w:val="00D36D54"/>
    <w:rsid w:val="00D36EAA"/>
    <w:rsid w:val="00D37ACF"/>
    <w:rsid w:val="00D40438"/>
    <w:rsid w:val="00D404E3"/>
    <w:rsid w:val="00D419AB"/>
    <w:rsid w:val="00D422B6"/>
    <w:rsid w:val="00D42A94"/>
    <w:rsid w:val="00D43B44"/>
    <w:rsid w:val="00D4591A"/>
    <w:rsid w:val="00D46313"/>
    <w:rsid w:val="00D4696F"/>
    <w:rsid w:val="00D47389"/>
    <w:rsid w:val="00D476D5"/>
    <w:rsid w:val="00D50331"/>
    <w:rsid w:val="00D51729"/>
    <w:rsid w:val="00D51B4E"/>
    <w:rsid w:val="00D52488"/>
    <w:rsid w:val="00D52C66"/>
    <w:rsid w:val="00D52F88"/>
    <w:rsid w:val="00D53C95"/>
    <w:rsid w:val="00D53E53"/>
    <w:rsid w:val="00D55E94"/>
    <w:rsid w:val="00D6017F"/>
    <w:rsid w:val="00D602E8"/>
    <w:rsid w:val="00D611CA"/>
    <w:rsid w:val="00D62475"/>
    <w:rsid w:val="00D64610"/>
    <w:rsid w:val="00D658EC"/>
    <w:rsid w:val="00D6606B"/>
    <w:rsid w:val="00D668BC"/>
    <w:rsid w:val="00D6762C"/>
    <w:rsid w:val="00D67DF3"/>
    <w:rsid w:val="00D71660"/>
    <w:rsid w:val="00D71DBC"/>
    <w:rsid w:val="00D728ED"/>
    <w:rsid w:val="00D72E5F"/>
    <w:rsid w:val="00D73434"/>
    <w:rsid w:val="00D750DB"/>
    <w:rsid w:val="00D76550"/>
    <w:rsid w:val="00D76D4D"/>
    <w:rsid w:val="00D83438"/>
    <w:rsid w:val="00D852C1"/>
    <w:rsid w:val="00D85686"/>
    <w:rsid w:val="00D86C3F"/>
    <w:rsid w:val="00D87B43"/>
    <w:rsid w:val="00D90EBE"/>
    <w:rsid w:val="00D91371"/>
    <w:rsid w:val="00D91A41"/>
    <w:rsid w:val="00D922D3"/>
    <w:rsid w:val="00D93DB5"/>
    <w:rsid w:val="00D93E14"/>
    <w:rsid w:val="00D942C6"/>
    <w:rsid w:val="00D9479F"/>
    <w:rsid w:val="00D94B85"/>
    <w:rsid w:val="00D960FD"/>
    <w:rsid w:val="00D97EC5"/>
    <w:rsid w:val="00DA1141"/>
    <w:rsid w:val="00DA1974"/>
    <w:rsid w:val="00DA24E5"/>
    <w:rsid w:val="00DA2600"/>
    <w:rsid w:val="00DA3D7A"/>
    <w:rsid w:val="00DA3EA3"/>
    <w:rsid w:val="00DA4B6D"/>
    <w:rsid w:val="00DA5786"/>
    <w:rsid w:val="00DA676B"/>
    <w:rsid w:val="00DB0737"/>
    <w:rsid w:val="00DB0CE9"/>
    <w:rsid w:val="00DB1699"/>
    <w:rsid w:val="00DB30A4"/>
    <w:rsid w:val="00DB484C"/>
    <w:rsid w:val="00DB53CC"/>
    <w:rsid w:val="00DB5B19"/>
    <w:rsid w:val="00DB5B6F"/>
    <w:rsid w:val="00DB5D8C"/>
    <w:rsid w:val="00DB66A0"/>
    <w:rsid w:val="00DB66B9"/>
    <w:rsid w:val="00DB6AB3"/>
    <w:rsid w:val="00DB7358"/>
    <w:rsid w:val="00DB7EAB"/>
    <w:rsid w:val="00DC3253"/>
    <w:rsid w:val="00DC34BB"/>
    <w:rsid w:val="00DC4811"/>
    <w:rsid w:val="00DC4936"/>
    <w:rsid w:val="00DC514F"/>
    <w:rsid w:val="00DC6148"/>
    <w:rsid w:val="00DC660B"/>
    <w:rsid w:val="00DC6DB7"/>
    <w:rsid w:val="00DC717C"/>
    <w:rsid w:val="00DD055C"/>
    <w:rsid w:val="00DD2E9F"/>
    <w:rsid w:val="00DD424B"/>
    <w:rsid w:val="00DD4311"/>
    <w:rsid w:val="00DD4C06"/>
    <w:rsid w:val="00DD4D0B"/>
    <w:rsid w:val="00DD5159"/>
    <w:rsid w:val="00DD5BB8"/>
    <w:rsid w:val="00DD64A9"/>
    <w:rsid w:val="00DD6902"/>
    <w:rsid w:val="00DD6DCF"/>
    <w:rsid w:val="00DE0054"/>
    <w:rsid w:val="00DE0591"/>
    <w:rsid w:val="00DE1125"/>
    <w:rsid w:val="00DE1C44"/>
    <w:rsid w:val="00DE20E5"/>
    <w:rsid w:val="00DE2351"/>
    <w:rsid w:val="00DE2DD6"/>
    <w:rsid w:val="00DE3C1E"/>
    <w:rsid w:val="00DE3EEE"/>
    <w:rsid w:val="00DE5430"/>
    <w:rsid w:val="00DE5B70"/>
    <w:rsid w:val="00DE6B7A"/>
    <w:rsid w:val="00DE75EC"/>
    <w:rsid w:val="00DF1B0E"/>
    <w:rsid w:val="00DF2235"/>
    <w:rsid w:val="00DF38FA"/>
    <w:rsid w:val="00DF43AE"/>
    <w:rsid w:val="00DF4735"/>
    <w:rsid w:val="00DF5722"/>
    <w:rsid w:val="00DF572F"/>
    <w:rsid w:val="00DF57F8"/>
    <w:rsid w:val="00DF62CE"/>
    <w:rsid w:val="00DF6CB9"/>
    <w:rsid w:val="00DF7F49"/>
    <w:rsid w:val="00E008ED"/>
    <w:rsid w:val="00E02467"/>
    <w:rsid w:val="00E02C68"/>
    <w:rsid w:val="00E031E8"/>
    <w:rsid w:val="00E0323A"/>
    <w:rsid w:val="00E03665"/>
    <w:rsid w:val="00E051B5"/>
    <w:rsid w:val="00E05367"/>
    <w:rsid w:val="00E06E61"/>
    <w:rsid w:val="00E10377"/>
    <w:rsid w:val="00E10573"/>
    <w:rsid w:val="00E11205"/>
    <w:rsid w:val="00E1182B"/>
    <w:rsid w:val="00E1375F"/>
    <w:rsid w:val="00E1387D"/>
    <w:rsid w:val="00E143DC"/>
    <w:rsid w:val="00E1607D"/>
    <w:rsid w:val="00E164EC"/>
    <w:rsid w:val="00E16D9E"/>
    <w:rsid w:val="00E17BCC"/>
    <w:rsid w:val="00E22E7D"/>
    <w:rsid w:val="00E22F23"/>
    <w:rsid w:val="00E230E5"/>
    <w:rsid w:val="00E233FA"/>
    <w:rsid w:val="00E23E1E"/>
    <w:rsid w:val="00E2467B"/>
    <w:rsid w:val="00E267D7"/>
    <w:rsid w:val="00E27263"/>
    <w:rsid w:val="00E2778F"/>
    <w:rsid w:val="00E27DD2"/>
    <w:rsid w:val="00E30960"/>
    <w:rsid w:val="00E3163F"/>
    <w:rsid w:val="00E31F8D"/>
    <w:rsid w:val="00E377E7"/>
    <w:rsid w:val="00E37885"/>
    <w:rsid w:val="00E379CF"/>
    <w:rsid w:val="00E37A6A"/>
    <w:rsid w:val="00E402F3"/>
    <w:rsid w:val="00E40E2F"/>
    <w:rsid w:val="00E414BB"/>
    <w:rsid w:val="00E42293"/>
    <w:rsid w:val="00E427C3"/>
    <w:rsid w:val="00E43929"/>
    <w:rsid w:val="00E4407D"/>
    <w:rsid w:val="00E44589"/>
    <w:rsid w:val="00E44B21"/>
    <w:rsid w:val="00E44FE6"/>
    <w:rsid w:val="00E46833"/>
    <w:rsid w:val="00E46CA0"/>
    <w:rsid w:val="00E477D2"/>
    <w:rsid w:val="00E504D2"/>
    <w:rsid w:val="00E506A3"/>
    <w:rsid w:val="00E5085D"/>
    <w:rsid w:val="00E50938"/>
    <w:rsid w:val="00E511D3"/>
    <w:rsid w:val="00E52B39"/>
    <w:rsid w:val="00E5751A"/>
    <w:rsid w:val="00E62F9C"/>
    <w:rsid w:val="00E63174"/>
    <w:rsid w:val="00E653B9"/>
    <w:rsid w:val="00E65ECA"/>
    <w:rsid w:val="00E67117"/>
    <w:rsid w:val="00E67C16"/>
    <w:rsid w:val="00E701C2"/>
    <w:rsid w:val="00E718A2"/>
    <w:rsid w:val="00E72569"/>
    <w:rsid w:val="00E726F4"/>
    <w:rsid w:val="00E72E36"/>
    <w:rsid w:val="00E731BC"/>
    <w:rsid w:val="00E73B15"/>
    <w:rsid w:val="00E7475E"/>
    <w:rsid w:val="00E75142"/>
    <w:rsid w:val="00E75467"/>
    <w:rsid w:val="00E75499"/>
    <w:rsid w:val="00E75D13"/>
    <w:rsid w:val="00E76E65"/>
    <w:rsid w:val="00E77B54"/>
    <w:rsid w:val="00E81732"/>
    <w:rsid w:val="00E81A18"/>
    <w:rsid w:val="00E837DA"/>
    <w:rsid w:val="00E83E07"/>
    <w:rsid w:val="00E84520"/>
    <w:rsid w:val="00E85239"/>
    <w:rsid w:val="00E85490"/>
    <w:rsid w:val="00E854C8"/>
    <w:rsid w:val="00E85863"/>
    <w:rsid w:val="00E907A1"/>
    <w:rsid w:val="00E9098A"/>
    <w:rsid w:val="00E92A0A"/>
    <w:rsid w:val="00E92CC4"/>
    <w:rsid w:val="00E93A36"/>
    <w:rsid w:val="00E9400C"/>
    <w:rsid w:val="00E94604"/>
    <w:rsid w:val="00E94CEC"/>
    <w:rsid w:val="00E94FD9"/>
    <w:rsid w:val="00E96D8A"/>
    <w:rsid w:val="00E9792C"/>
    <w:rsid w:val="00EA0A29"/>
    <w:rsid w:val="00EA0DA8"/>
    <w:rsid w:val="00EA168D"/>
    <w:rsid w:val="00EA1E29"/>
    <w:rsid w:val="00EA2187"/>
    <w:rsid w:val="00EA2A46"/>
    <w:rsid w:val="00EA32A4"/>
    <w:rsid w:val="00EA6E85"/>
    <w:rsid w:val="00EA7062"/>
    <w:rsid w:val="00EA782C"/>
    <w:rsid w:val="00EA7D83"/>
    <w:rsid w:val="00EB1390"/>
    <w:rsid w:val="00EB2B84"/>
    <w:rsid w:val="00EB2D77"/>
    <w:rsid w:val="00EB30DF"/>
    <w:rsid w:val="00EB3445"/>
    <w:rsid w:val="00EB41BC"/>
    <w:rsid w:val="00EB5172"/>
    <w:rsid w:val="00EB54F1"/>
    <w:rsid w:val="00EB6F59"/>
    <w:rsid w:val="00EB70AF"/>
    <w:rsid w:val="00EB7170"/>
    <w:rsid w:val="00EC033F"/>
    <w:rsid w:val="00EC3107"/>
    <w:rsid w:val="00EC3583"/>
    <w:rsid w:val="00EC40A3"/>
    <w:rsid w:val="00EC6482"/>
    <w:rsid w:val="00EC68A7"/>
    <w:rsid w:val="00EC7579"/>
    <w:rsid w:val="00EC784A"/>
    <w:rsid w:val="00EC7AC9"/>
    <w:rsid w:val="00ED0724"/>
    <w:rsid w:val="00ED11D2"/>
    <w:rsid w:val="00ED2D70"/>
    <w:rsid w:val="00ED37B0"/>
    <w:rsid w:val="00ED4F9B"/>
    <w:rsid w:val="00ED5332"/>
    <w:rsid w:val="00ED6070"/>
    <w:rsid w:val="00ED6A96"/>
    <w:rsid w:val="00EE00E5"/>
    <w:rsid w:val="00EE1212"/>
    <w:rsid w:val="00EE1DD0"/>
    <w:rsid w:val="00EE2BE3"/>
    <w:rsid w:val="00EE2CD5"/>
    <w:rsid w:val="00EE337D"/>
    <w:rsid w:val="00EE3D27"/>
    <w:rsid w:val="00EE4922"/>
    <w:rsid w:val="00EE54B8"/>
    <w:rsid w:val="00EE622D"/>
    <w:rsid w:val="00EE6A01"/>
    <w:rsid w:val="00EF016C"/>
    <w:rsid w:val="00EF16DB"/>
    <w:rsid w:val="00EF27C3"/>
    <w:rsid w:val="00EF2CB9"/>
    <w:rsid w:val="00EF34D3"/>
    <w:rsid w:val="00EF6479"/>
    <w:rsid w:val="00EF7DFF"/>
    <w:rsid w:val="00F00C5E"/>
    <w:rsid w:val="00F038F8"/>
    <w:rsid w:val="00F03D34"/>
    <w:rsid w:val="00F04057"/>
    <w:rsid w:val="00F049CE"/>
    <w:rsid w:val="00F05561"/>
    <w:rsid w:val="00F065AD"/>
    <w:rsid w:val="00F0700D"/>
    <w:rsid w:val="00F07753"/>
    <w:rsid w:val="00F07DDA"/>
    <w:rsid w:val="00F1060B"/>
    <w:rsid w:val="00F11813"/>
    <w:rsid w:val="00F1235C"/>
    <w:rsid w:val="00F12EF8"/>
    <w:rsid w:val="00F1352F"/>
    <w:rsid w:val="00F13F20"/>
    <w:rsid w:val="00F14723"/>
    <w:rsid w:val="00F1511E"/>
    <w:rsid w:val="00F1541A"/>
    <w:rsid w:val="00F16629"/>
    <w:rsid w:val="00F17781"/>
    <w:rsid w:val="00F17835"/>
    <w:rsid w:val="00F1793E"/>
    <w:rsid w:val="00F210B6"/>
    <w:rsid w:val="00F222BD"/>
    <w:rsid w:val="00F24641"/>
    <w:rsid w:val="00F24CCE"/>
    <w:rsid w:val="00F26416"/>
    <w:rsid w:val="00F2703B"/>
    <w:rsid w:val="00F272BD"/>
    <w:rsid w:val="00F276E5"/>
    <w:rsid w:val="00F2777A"/>
    <w:rsid w:val="00F303B8"/>
    <w:rsid w:val="00F32A3E"/>
    <w:rsid w:val="00F341F4"/>
    <w:rsid w:val="00F358F3"/>
    <w:rsid w:val="00F362B8"/>
    <w:rsid w:val="00F375AE"/>
    <w:rsid w:val="00F406A1"/>
    <w:rsid w:val="00F40821"/>
    <w:rsid w:val="00F420EA"/>
    <w:rsid w:val="00F42DBA"/>
    <w:rsid w:val="00F431AF"/>
    <w:rsid w:val="00F44AFF"/>
    <w:rsid w:val="00F44D1D"/>
    <w:rsid w:val="00F451D6"/>
    <w:rsid w:val="00F461FB"/>
    <w:rsid w:val="00F46BA0"/>
    <w:rsid w:val="00F507D2"/>
    <w:rsid w:val="00F516F6"/>
    <w:rsid w:val="00F51C21"/>
    <w:rsid w:val="00F53968"/>
    <w:rsid w:val="00F53E4D"/>
    <w:rsid w:val="00F5514B"/>
    <w:rsid w:val="00F55D8C"/>
    <w:rsid w:val="00F56C13"/>
    <w:rsid w:val="00F56CCE"/>
    <w:rsid w:val="00F576A2"/>
    <w:rsid w:val="00F578CC"/>
    <w:rsid w:val="00F57D3F"/>
    <w:rsid w:val="00F600BA"/>
    <w:rsid w:val="00F60FA2"/>
    <w:rsid w:val="00F62000"/>
    <w:rsid w:val="00F6413D"/>
    <w:rsid w:val="00F64281"/>
    <w:rsid w:val="00F64734"/>
    <w:rsid w:val="00F65738"/>
    <w:rsid w:val="00F66139"/>
    <w:rsid w:val="00F6748F"/>
    <w:rsid w:val="00F707A2"/>
    <w:rsid w:val="00F71540"/>
    <w:rsid w:val="00F716EF"/>
    <w:rsid w:val="00F73A44"/>
    <w:rsid w:val="00F763FE"/>
    <w:rsid w:val="00F76A6A"/>
    <w:rsid w:val="00F77074"/>
    <w:rsid w:val="00F77720"/>
    <w:rsid w:val="00F77789"/>
    <w:rsid w:val="00F77AD6"/>
    <w:rsid w:val="00F77F11"/>
    <w:rsid w:val="00F8138F"/>
    <w:rsid w:val="00F8268F"/>
    <w:rsid w:val="00F835CA"/>
    <w:rsid w:val="00F84307"/>
    <w:rsid w:val="00F84D48"/>
    <w:rsid w:val="00F8596E"/>
    <w:rsid w:val="00F8601D"/>
    <w:rsid w:val="00F863F4"/>
    <w:rsid w:val="00F864A1"/>
    <w:rsid w:val="00F87C96"/>
    <w:rsid w:val="00F9458F"/>
    <w:rsid w:val="00F949B3"/>
    <w:rsid w:val="00F95E5D"/>
    <w:rsid w:val="00F964F1"/>
    <w:rsid w:val="00F966F2"/>
    <w:rsid w:val="00F9743D"/>
    <w:rsid w:val="00F9765F"/>
    <w:rsid w:val="00FA04AC"/>
    <w:rsid w:val="00FA04E0"/>
    <w:rsid w:val="00FA073F"/>
    <w:rsid w:val="00FA2F1E"/>
    <w:rsid w:val="00FA4249"/>
    <w:rsid w:val="00FA509C"/>
    <w:rsid w:val="00FA5788"/>
    <w:rsid w:val="00FA7FD9"/>
    <w:rsid w:val="00FB0024"/>
    <w:rsid w:val="00FB045E"/>
    <w:rsid w:val="00FB1CFB"/>
    <w:rsid w:val="00FB2035"/>
    <w:rsid w:val="00FB2223"/>
    <w:rsid w:val="00FB26F2"/>
    <w:rsid w:val="00FB4178"/>
    <w:rsid w:val="00FB4917"/>
    <w:rsid w:val="00FB4B36"/>
    <w:rsid w:val="00FB4CDB"/>
    <w:rsid w:val="00FB5C05"/>
    <w:rsid w:val="00FB61FC"/>
    <w:rsid w:val="00FB7BEC"/>
    <w:rsid w:val="00FC3008"/>
    <w:rsid w:val="00FC340F"/>
    <w:rsid w:val="00FC4B89"/>
    <w:rsid w:val="00FC5DAA"/>
    <w:rsid w:val="00FC6C7D"/>
    <w:rsid w:val="00FD03B2"/>
    <w:rsid w:val="00FD07A8"/>
    <w:rsid w:val="00FD0AED"/>
    <w:rsid w:val="00FD0C00"/>
    <w:rsid w:val="00FD0DF3"/>
    <w:rsid w:val="00FD240A"/>
    <w:rsid w:val="00FD25B3"/>
    <w:rsid w:val="00FD25C3"/>
    <w:rsid w:val="00FD2C1F"/>
    <w:rsid w:val="00FD305B"/>
    <w:rsid w:val="00FD3FDC"/>
    <w:rsid w:val="00FD63E8"/>
    <w:rsid w:val="00FD6BB5"/>
    <w:rsid w:val="00FD6C45"/>
    <w:rsid w:val="00FE03DD"/>
    <w:rsid w:val="00FE096A"/>
    <w:rsid w:val="00FE1B68"/>
    <w:rsid w:val="00FE2031"/>
    <w:rsid w:val="00FE2F6C"/>
    <w:rsid w:val="00FE30A6"/>
    <w:rsid w:val="00FE33D4"/>
    <w:rsid w:val="00FE3790"/>
    <w:rsid w:val="00FE504E"/>
    <w:rsid w:val="00FE5EE7"/>
    <w:rsid w:val="00FE5EEA"/>
    <w:rsid w:val="00FE5F0F"/>
    <w:rsid w:val="00FE60BF"/>
    <w:rsid w:val="00FE60DD"/>
    <w:rsid w:val="00FE7E04"/>
    <w:rsid w:val="00FF138B"/>
    <w:rsid w:val="00FF2993"/>
    <w:rsid w:val="00FF29B7"/>
    <w:rsid w:val="00FF3F43"/>
    <w:rsid w:val="00FF63A4"/>
    <w:rsid w:val="00FF770F"/>
    <w:rsid w:val="00FF7A60"/>
    <w:rsid w:val="00FF7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7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C614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C614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28B70619AA3560BAB8FD08BA6E96167BB71F5ABF84656F7D7EC399E32853CB27S8I" TargetMode="External"/><Relationship Id="rId13" Type="http://schemas.openxmlformats.org/officeDocument/2006/relationships/hyperlink" Target="consultantplus://offline/ref=4228B70619AA3560BAB8E305AC02C11A79BF4352BF8E683F242198C4B422S1I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228B70619AA3560BAB8FD08BA6E96167BB71F5ABF826A6C7E7EC399E32853CB7887455C7A384D1AFABE9127SFI" TargetMode="External"/><Relationship Id="rId12" Type="http://schemas.openxmlformats.org/officeDocument/2006/relationships/hyperlink" Target="consultantplus://offline/ref=4228B70619AA3560BAB8E305AC02C11A79BF4751BD83683F242198C4B421599C3FC81C1E3E374C192FSEI" TargetMode="External"/><Relationship Id="rId17" Type="http://schemas.openxmlformats.org/officeDocument/2006/relationships/hyperlink" Target="consultantplus://offline/ref=4228B70619AA3560BAB8E305AC02C11A7CB84650BC8D35352C7894C62BS3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228B70619AA3560BAB8E305AC02C11A79BF4751BD83683F242198C4B421599C3FC81C1E3E374C192FSE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228B70619AA3560BAB8E305AC02C11A79BC425EB784683F242198C4B422S1I" TargetMode="External"/><Relationship Id="rId11" Type="http://schemas.openxmlformats.org/officeDocument/2006/relationships/hyperlink" Target="consultantplus://offline/ref=4228B70619AA3560BAB8E305AC02C11A79BF4352BF8E683F242198C4B422S1I" TargetMode="External"/><Relationship Id="rId5" Type="http://schemas.openxmlformats.org/officeDocument/2006/relationships/hyperlink" Target="consultantplus://offline/ref=4228B70619AA3560BAB8E305AC02C11A79BF4352BF8E683F242198C4B421599C3FC81C1E3E354D192FSAI" TargetMode="External"/><Relationship Id="rId15" Type="http://schemas.openxmlformats.org/officeDocument/2006/relationships/hyperlink" Target="consultantplus://offline/ref=4228B70619AA3560BAB8E305AC02C11A79BF4352BF8E683F242198C4B422S1I" TargetMode="External"/><Relationship Id="rId10" Type="http://schemas.openxmlformats.org/officeDocument/2006/relationships/hyperlink" Target="consultantplus://offline/ref=4228B70619AA3560BAB8E305AC02C11A79BF4751BD83683F242198C4B421599C3FC81C1E3E374C192FSEI" TargetMode="External"/><Relationship Id="rId19" Type="http://schemas.openxmlformats.org/officeDocument/2006/relationships/theme" Target="theme/theme1.xml"/><Relationship Id="rId4" Type="http://schemas.openxmlformats.org/officeDocument/2006/relationships/hyperlink" Target="consultantplus://offline/ref=4228B70619AA3560BAB8E305AC02C11A79BF4352BF8E683F242198C4B421599C3FC81C1E3E354C1C2FS9I" TargetMode="External"/><Relationship Id="rId9" Type="http://schemas.openxmlformats.org/officeDocument/2006/relationships/hyperlink" Target="consultantplus://offline/ref=4228B70619AA3560BAB8E305AC02C11A79BF4352BF8E683F242198C4B422S1I" TargetMode="External"/><Relationship Id="rId14" Type="http://schemas.openxmlformats.org/officeDocument/2006/relationships/hyperlink" Target="consultantplus://offline/ref=4228B70619AA3560BAB8E305AC02C11A79BF4751BD83683F242198C4B421599C3FC81C1E3E374C192FS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4255</Words>
  <Characters>24259</Characters>
  <Application>Microsoft Office Word</Application>
  <DocSecurity>0</DocSecurity>
  <Lines>202</Lines>
  <Paragraphs>56</Paragraphs>
  <ScaleCrop>false</ScaleCrop>
  <Company/>
  <LinksUpToDate>false</LinksUpToDate>
  <CharactersWithSpaces>28458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sabramovskiy</dc:creator>
  <cp:lastModifiedBy>sabramovskiy</cp:lastModifiedBy>
  <cp:revision>1</cp:revision>
  <dcterms:created xsi:type="dcterms:W3CDTF">2013-02-04T08:18:00Z</dcterms:created>
  <dcterms:modified xsi:type="dcterms:W3CDTF">2013-02-04T08:19:00Z</dcterms:modified>
</cp:coreProperties>
</file>